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C05D" w14:textId="77777777" w:rsidR="00EE38BA" w:rsidRPr="00EE38BA" w:rsidRDefault="00EE38BA" w:rsidP="00EE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BA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36D37CD0" w14:textId="77777777" w:rsidR="00EE38BA" w:rsidRPr="00EE38BA" w:rsidRDefault="00EE38BA" w:rsidP="00EE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BA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A6806E9" w14:textId="77777777" w:rsidR="00EE38BA" w:rsidRPr="00EE38BA" w:rsidRDefault="00EE38BA" w:rsidP="00EE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DE0032" w14:textId="77777777" w:rsidR="00EE38BA" w:rsidRPr="00EE38BA" w:rsidRDefault="00EE38BA" w:rsidP="00EE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B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6BA590D" w14:textId="77777777" w:rsidR="00EE38BA" w:rsidRPr="00EE38BA" w:rsidRDefault="00EE38BA" w:rsidP="00EE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F72E3A" w14:textId="77777777" w:rsidR="00EE38BA" w:rsidRPr="00EE38BA" w:rsidRDefault="00EE38BA" w:rsidP="00EE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B52D21" w14:textId="77777777" w:rsidR="00EE38BA" w:rsidRPr="00EE38BA" w:rsidRDefault="00EE38BA" w:rsidP="00EE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38B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33A397D1" w14:textId="77777777" w:rsidR="00885613" w:rsidRPr="00885613" w:rsidRDefault="00885613" w:rsidP="00885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4FBD220" w14:textId="15F1CC5B" w:rsidR="00CA4CA0" w:rsidRPr="00CA4CA0" w:rsidRDefault="009A279E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</w:t>
      </w:r>
      <w:r w:rsidR="006B6983">
        <w:rPr>
          <w:rFonts w:ascii="Times New Roman" w:hAnsi="Times New Roman" w:cs="Times New Roman"/>
          <w:sz w:val="28"/>
          <w:szCs w:val="28"/>
        </w:rPr>
        <w:t>.2023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203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20E11644" w:rsidR="00F311F6" w:rsidRPr="00A1076D" w:rsidRDefault="00885613" w:rsidP="00885613">
      <w:pPr>
        <w:pStyle w:val="a3"/>
        <w:ind w:right="2551"/>
        <w:jc w:val="both"/>
        <w:rPr>
          <w:sz w:val="28"/>
          <w:szCs w:val="28"/>
        </w:rPr>
      </w:pPr>
      <w:r w:rsidRPr="00885613">
        <w:rPr>
          <w:sz w:val="28"/>
          <w:szCs w:val="28"/>
        </w:rPr>
        <w:t>Об утверждении годовых нормативов обеспечения</w:t>
      </w:r>
      <w:r>
        <w:rPr>
          <w:sz w:val="28"/>
          <w:szCs w:val="28"/>
        </w:rPr>
        <w:t xml:space="preserve"> </w:t>
      </w:r>
      <w:r w:rsidRPr="00885613">
        <w:rPr>
          <w:sz w:val="28"/>
          <w:szCs w:val="28"/>
        </w:rPr>
        <w:t>печным топливом на нужды отопления жилого помещения</w:t>
      </w:r>
      <w:r>
        <w:rPr>
          <w:sz w:val="28"/>
          <w:szCs w:val="28"/>
        </w:rPr>
        <w:br/>
      </w:r>
      <w:r w:rsidRPr="00885613">
        <w:rPr>
          <w:sz w:val="28"/>
          <w:szCs w:val="28"/>
        </w:rPr>
        <w:t xml:space="preserve"> и стоимости его доставки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в том числе участникам специальной военной операции и членам их семей, проживающих в домах, не имеющих центрального отопления и(или) газоснабжения проживающих на территории Никольского городского поселения Тосненского района Ленинградской области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5B8A154D" w:rsidR="0045539C" w:rsidRPr="0045539C" w:rsidRDefault="00885613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1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РФ», в соответствии с пунктом 2.6 Порядка назначения и выплаты денежной компенсации части расходов </w:t>
      </w:r>
      <w:r w:rsidR="00F763C0">
        <w:rPr>
          <w:rFonts w:ascii="Times New Roman" w:eastAsia="Times New Roman" w:hAnsi="Times New Roman" w:cs="Times New Roman"/>
          <w:sz w:val="28"/>
          <w:szCs w:val="28"/>
        </w:rPr>
        <w:br/>
      </w:r>
      <w:r w:rsidRPr="00885613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и доставку топлива, оплату баллонного газа отдельным категориям граждан, проживающих в домах, не имеющих центрального отопления и (или) газоснабжения, утверждённого постановлением Правительства Ленинградской области от 13.03.2018 № 78 «Об утверждении порядков предоставления мер социальной поддержки отдельным категориям граждан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85613">
        <w:rPr>
          <w:rFonts w:ascii="Times New Roman" w:eastAsia="Times New Roman" w:hAnsi="Times New Roman" w:cs="Times New Roman"/>
          <w:sz w:val="28"/>
          <w:szCs w:val="28"/>
        </w:rPr>
        <w:t xml:space="preserve">и признании утратившими силу отдельных постановлений Правительства Ленинградской области», пунктом 2.13 Порядка предоставления денежной компенсации части расходов на приобретение и доставку топлива и(или) баллонного газа и транспортных услуг по их доставке участникам специальной военной операции и членам их семей, утвержденного постановлением Правительства Ленинградской области от 18.07.2023 № 506 «О денежной компенсации части расходов на приобретение топлива и(или) баллонного газа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85613">
        <w:rPr>
          <w:rFonts w:ascii="Times New Roman" w:eastAsia="Times New Roman" w:hAnsi="Times New Roman" w:cs="Times New Roman"/>
          <w:sz w:val="28"/>
          <w:szCs w:val="28"/>
        </w:rPr>
        <w:t>и транспортных услуг по их доставке участникам специальной военной операции и членам их семей»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проживающих в домах, не имеющих центрального отопления и(или) газоснабжения, в соответствии с Уставом Никольского городского поселения Тосненского муниципального района Ленинградской области,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778B" w14:textId="6124AE01" w:rsidR="00885613" w:rsidRPr="00885613" w:rsidRDefault="00885613" w:rsidP="008856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613">
        <w:rPr>
          <w:rFonts w:ascii="Times New Roman" w:eastAsia="Times New Roman" w:hAnsi="Times New Roman" w:cs="Times New Roman"/>
          <w:sz w:val="28"/>
          <w:szCs w:val="28"/>
        </w:rPr>
        <w:t xml:space="preserve">Утвердить годовые нормативы обеспечения печным топливом на нужды отопления жилого помещения и стоимости его доставки в целях предоставления денежной компенсации части расходов на приобретение печного топлива </w:t>
      </w:r>
      <w:r w:rsidR="00F763C0">
        <w:rPr>
          <w:rFonts w:ascii="Times New Roman" w:eastAsia="Times New Roman" w:hAnsi="Times New Roman" w:cs="Times New Roman"/>
          <w:sz w:val="28"/>
          <w:szCs w:val="28"/>
        </w:rPr>
        <w:br/>
      </w:r>
      <w:r w:rsidRPr="00885613">
        <w:rPr>
          <w:rFonts w:ascii="Times New Roman" w:eastAsia="Times New Roman" w:hAnsi="Times New Roman" w:cs="Times New Roman"/>
          <w:sz w:val="28"/>
          <w:szCs w:val="28"/>
        </w:rPr>
        <w:t xml:space="preserve">и транспортных услуг по его доставке отдельным категориям граждан, в том числе участникам специальной военной операции и членам их семей, проживающих </w:t>
      </w:r>
      <w:r w:rsidR="00F763C0">
        <w:rPr>
          <w:rFonts w:ascii="Times New Roman" w:eastAsia="Times New Roman" w:hAnsi="Times New Roman" w:cs="Times New Roman"/>
          <w:sz w:val="28"/>
          <w:szCs w:val="28"/>
        </w:rPr>
        <w:br/>
      </w:r>
      <w:r w:rsidRPr="00885613">
        <w:rPr>
          <w:rFonts w:ascii="Times New Roman" w:eastAsia="Times New Roman" w:hAnsi="Times New Roman" w:cs="Times New Roman"/>
          <w:sz w:val="28"/>
          <w:szCs w:val="28"/>
        </w:rPr>
        <w:t xml:space="preserve">в домах, не имеющих центрального отопления и(или) газоснабжения на территории Никольского городского поселения Тосненского района Ленинградской области, </w:t>
      </w:r>
      <w:r w:rsidR="00F763C0">
        <w:rPr>
          <w:rFonts w:ascii="Times New Roman" w:eastAsia="Times New Roman" w:hAnsi="Times New Roman" w:cs="Times New Roman"/>
          <w:sz w:val="28"/>
          <w:szCs w:val="28"/>
        </w:rPr>
        <w:br/>
      </w:r>
      <w:r w:rsidRPr="00885613">
        <w:rPr>
          <w:rFonts w:ascii="Times New Roman" w:eastAsia="Times New Roman" w:hAnsi="Times New Roman" w:cs="Times New Roman"/>
          <w:sz w:val="28"/>
          <w:szCs w:val="28"/>
        </w:rPr>
        <w:t>с 01 января 2024 года (приложение).</w:t>
      </w:r>
    </w:p>
    <w:p w14:paraId="08EDBC1E" w14:textId="77777777" w:rsidR="00F763C0" w:rsidRDefault="00885613" w:rsidP="008856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61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постановления администрации Никольского городского поселения Тосненского района Ленинградской области</w:t>
      </w:r>
      <w:r w:rsidR="00F763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9D99B6" w14:textId="77777777" w:rsidR="003B748B" w:rsidRDefault="00F763C0" w:rsidP="00F763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 от 26.12.2022 № 134-па «Об установлении цены на доставку печного топлива для определения размера денежной компенсации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и доставку топлива отдельным категориям граждан, проживающих на территории Никольского городского поселения Тосненского района Ленинградской области в домах, не имеющих центрального отопления </w:t>
      </w:r>
      <w:r w:rsidR="003B748B">
        <w:rPr>
          <w:rFonts w:ascii="Times New Roman" w:eastAsia="Times New Roman" w:hAnsi="Times New Roman" w:cs="Times New Roman"/>
          <w:sz w:val="28"/>
          <w:szCs w:val="28"/>
        </w:rPr>
        <w:br/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>и (или) газоснабжения»</w:t>
      </w:r>
      <w:r w:rsidR="003B748B">
        <w:rPr>
          <w:rFonts w:ascii="Times New Roman" w:eastAsia="Times New Roman" w:hAnsi="Times New Roman" w:cs="Times New Roman"/>
          <w:sz w:val="28"/>
          <w:szCs w:val="28"/>
        </w:rPr>
        <w:t>;</w:t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AFFCB" w14:textId="77777777" w:rsidR="003B748B" w:rsidRDefault="003B748B" w:rsidP="00F763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от 22.02.2023 № 12-па «Об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>на территории Никольского городского поселения Тосненског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Ленинградской области»;</w:t>
      </w:r>
    </w:p>
    <w:p w14:paraId="2047FD04" w14:textId="77777777" w:rsidR="003B748B" w:rsidRDefault="003B748B" w:rsidP="00F763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 от 23.10.2023 № 136-па «Об установлении цены на доставку печного топлива для определения размера денежной компенсации части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топлива и(или) баллонного газа и транспортных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по их доставке участникам специальной военной операции и членам их семей, проживающих на территории Никольского городского поселения Тосненского района Ленинградской области в домах, не имеющих центрального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отопления и(или) газоснабжения»;</w:t>
      </w:r>
    </w:p>
    <w:p w14:paraId="3CFBD807" w14:textId="3198683F" w:rsidR="00885613" w:rsidRPr="00885613" w:rsidRDefault="003B748B" w:rsidP="00F763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от 27.10.2023 № 139-па «Об установлении годовых нормативов обеспечения основными видами печного топлива на нужды отопления жилых домов для предоставления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семей, проживающих на территории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в домах, не имеющих центрального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отопления и(или) газоснабжения»</w:t>
      </w:r>
      <w:r w:rsidR="00885613" w:rsidRPr="008856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0536DB" w14:textId="40D1848A" w:rsidR="00DB5E49" w:rsidRPr="006C742E" w:rsidRDefault="009A279E" w:rsidP="009A279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9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A279E">
        <w:rPr>
          <w:rFonts w:ascii="Times New Roman" w:eastAsia="Times New Roman" w:hAnsi="Times New Roman" w:cs="Times New Roman"/>
          <w:sz w:val="28"/>
          <w:szCs w:val="28"/>
        </w:rPr>
        <w:t>на заместителя главы администрации Никольского городского поселения Тосненского района Ленинградской области, курирующего сектор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A279E">
        <w:rPr>
          <w:rFonts w:ascii="Times New Roman" w:eastAsia="Times New Roman" w:hAnsi="Times New Roman" w:cs="Times New Roman"/>
          <w:sz w:val="28"/>
          <w:szCs w:val="28"/>
        </w:rPr>
        <w:t>с населением администрации Никольского городского поселения Тосненского района Ленинградской области.</w:t>
      </w:r>
    </w:p>
    <w:p w14:paraId="2CBE5136" w14:textId="7FC08CBA" w:rsidR="00DB5E49" w:rsidRPr="00DB5E49" w:rsidRDefault="009A279E" w:rsidP="009A279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9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79E">
        <w:rPr>
          <w:rFonts w:ascii="Times New Roman" w:hAnsi="Times New Roman" w:cs="Times New Roman"/>
          <w:sz w:val="28"/>
          <w:szCs w:val="28"/>
        </w:rPr>
        <w:t>и распространяет своё действие на отношения, возникшие с 01.01.2024.</w:t>
      </w:r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595D66E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   </w:t>
      </w:r>
      <w:proofErr w:type="spellStart"/>
      <w:r w:rsidR="009A279E">
        <w:rPr>
          <w:sz w:val="28"/>
          <w:szCs w:val="28"/>
        </w:rPr>
        <w:t>И.Н.Миронов</w:t>
      </w:r>
      <w:proofErr w:type="spellEnd"/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65ED5740" w14:textId="77777777" w:rsidR="009A279E" w:rsidRDefault="009A279E" w:rsidP="00D27199">
      <w:pPr>
        <w:pStyle w:val="a3"/>
        <w:rPr>
          <w:spacing w:val="-2"/>
        </w:rPr>
      </w:pPr>
    </w:p>
    <w:p w14:paraId="5D391B4C" w14:textId="77777777" w:rsidR="009A279E" w:rsidRDefault="009A279E" w:rsidP="00D27199">
      <w:pPr>
        <w:pStyle w:val="a3"/>
        <w:rPr>
          <w:spacing w:val="-2"/>
        </w:rPr>
      </w:pPr>
    </w:p>
    <w:p w14:paraId="1BCD6033" w14:textId="77777777" w:rsidR="00F763C0" w:rsidRDefault="00F763C0" w:rsidP="00D27199">
      <w:pPr>
        <w:pStyle w:val="a3"/>
        <w:rPr>
          <w:spacing w:val="-2"/>
        </w:rPr>
      </w:pPr>
    </w:p>
    <w:p w14:paraId="30F05680" w14:textId="77777777" w:rsidR="00F763C0" w:rsidRDefault="00F763C0" w:rsidP="00D27199">
      <w:pPr>
        <w:pStyle w:val="a3"/>
        <w:rPr>
          <w:spacing w:val="-2"/>
        </w:rPr>
      </w:pPr>
    </w:p>
    <w:p w14:paraId="0F333B67" w14:textId="77777777" w:rsidR="00F763C0" w:rsidRDefault="00F763C0" w:rsidP="00D27199">
      <w:pPr>
        <w:pStyle w:val="a3"/>
        <w:rPr>
          <w:spacing w:val="-2"/>
        </w:rPr>
      </w:pPr>
    </w:p>
    <w:p w14:paraId="3B7A9C29" w14:textId="77777777" w:rsidR="00F763C0" w:rsidRDefault="00F763C0" w:rsidP="00D27199">
      <w:pPr>
        <w:pStyle w:val="a3"/>
        <w:rPr>
          <w:spacing w:val="-2"/>
        </w:rPr>
      </w:pPr>
    </w:p>
    <w:p w14:paraId="69C59E25" w14:textId="77777777" w:rsidR="00F763C0" w:rsidRDefault="00F763C0" w:rsidP="00D27199">
      <w:pPr>
        <w:pStyle w:val="a3"/>
        <w:rPr>
          <w:spacing w:val="-2"/>
        </w:rPr>
      </w:pPr>
    </w:p>
    <w:p w14:paraId="5D50D5B2" w14:textId="77777777" w:rsidR="00F763C0" w:rsidRDefault="00F763C0" w:rsidP="00D27199">
      <w:pPr>
        <w:pStyle w:val="a3"/>
        <w:rPr>
          <w:spacing w:val="-2"/>
        </w:rPr>
      </w:pPr>
    </w:p>
    <w:p w14:paraId="0122E8DB" w14:textId="77777777" w:rsidR="00F763C0" w:rsidRDefault="00F763C0" w:rsidP="00D27199">
      <w:pPr>
        <w:pStyle w:val="a3"/>
        <w:rPr>
          <w:spacing w:val="-2"/>
        </w:rPr>
      </w:pPr>
    </w:p>
    <w:p w14:paraId="334BCF35" w14:textId="77777777" w:rsidR="00F763C0" w:rsidRDefault="00F763C0" w:rsidP="00D27199">
      <w:pPr>
        <w:pStyle w:val="a3"/>
        <w:rPr>
          <w:spacing w:val="-2"/>
        </w:rPr>
      </w:pPr>
    </w:p>
    <w:p w14:paraId="7E590030" w14:textId="77777777" w:rsidR="00F763C0" w:rsidRDefault="00F763C0" w:rsidP="00D27199">
      <w:pPr>
        <w:pStyle w:val="a3"/>
        <w:rPr>
          <w:spacing w:val="-2"/>
        </w:rPr>
      </w:pPr>
    </w:p>
    <w:p w14:paraId="37693846" w14:textId="77777777" w:rsidR="00F763C0" w:rsidRDefault="00F763C0" w:rsidP="00D27199">
      <w:pPr>
        <w:pStyle w:val="a3"/>
        <w:rPr>
          <w:spacing w:val="-2"/>
        </w:rPr>
      </w:pPr>
    </w:p>
    <w:p w14:paraId="5AA096D7" w14:textId="77777777" w:rsidR="00F763C0" w:rsidRDefault="00F763C0" w:rsidP="00D27199">
      <w:pPr>
        <w:pStyle w:val="a3"/>
        <w:rPr>
          <w:spacing w:val="-2"/>
        </w:rPr>
      </w:pPr>
    </w:p>
    <w:p w14:paraId="5DC7A5E6" w14:textId="77777777" w:rsidR="00F763C0" w:rsidRDefault="00F763C0" w:rsidP="00D27199">
      <w:pPr>
        <w:pStyle w:val="a3"/>
        <w:rPr>
          <w:spacing w:val="-2"/>
        </w:rPr>
      </w:pPr>
    </w:p>
    <w:p w14:paraId="4F3442B1" w14:textId="77777777" w:rsidR="00F763C0" w:rsidRDefault="00F763C0" w:rsidP="00D27199">
      <w:pPr>
        <w:pStyle w:val="a3"/>
        <w:rPr>
          <w:spacing w:val="-2"/>
        </w:rPr>
      </w:pPr>
    </w:p>
    <w:p w14:paraId="22EF6DD9" w14:textId="77777777" w:rsidR="00F763C0" w:rsidRDefault="00F763C0" w:rsidP="00D27199">
      <w:pPr>
        <w:pStyle w:val="a3"/>
        <w:rPr>
          <w:spacing w:val="-2"/>
        </w:rPr>
      </w:pPr>
    </w:p>
    <w:p w14:paraId="5655E6BC" w14:textId="77777777" w:rsidR="00F763C0" w:rsidRDefault="00F763C0" w:rsidP="00D27199">
      <w:pPr>
        <w:pStyle w:val="a3"/>
        <w:rPr>
          <w:spacing w:val="-2"/>
        </w:rPr>
      </w:pPr>
    </w:p>
    <w:p w14:paraId="3881B062" w14:textId="77777777" w:rsidR="00F763C0" w:rsidRDefault="00F763C0" w:rsidP="00D27199">
      <w:pPr>
        <w:pStyle w:val="a3"/>
        <w:rPr>
          <w:spacing w:val="-2"/>
        </w:rPr>
      </w:pPr>
    </w:p>
    <w:p w14:paraId="625883A1" w14:textId="77777777" w:rsidR="00F763C0" w:rsidRDefault="00F763C0" w:rsidP="00D27199">
      <w:pPr>
        <w:pStyle w:val="a3"/>
        <w:rPr>
          <w:spacing w:val="-2"/>
        </w:rPr>
      </w:pPr>
    </w:p>
    <w:p w14:paraId="78BEA422" w14:textId="77777777" w:rsidR="00F763C0" w:rsidRDefault="00F763C0" w:rsidP="00D27199">
      <w:pPr>
        <w:pStyle w:val="a3"/>
        <w:rPr>
          <w:spacing w:val="-2"/>
        </w:rPr>
      </w:pPr>
    </w:p>
    <w:p w14:paraId="44AB94BA" w14:textId="77777777" w:rsidR="00F763C0" w:rsidRDefault="00F763C0" w:rsidP="00D27199">
      <w:pPr>
        <w:pStyle w:val="a3"/>
        <w:rPr>
          <w:spacing w:val="-2"/>
        </w:rPr>
      </w:pPr>
    </w:p>
    <w:p w14:paraId="05757E76" w14:textId="77777777" w:rsidR="00F763C0" w:rsidRDefault="00F763C0" w:rsidP="00D27199">
      <w:pPr>
        <w:pStyle w:val="a3"/>
        <w:rPr>
          <w:spacing w:val="-2"/>
        </w:rPr>
      </w:pPr>
    </w:p>
    <w:p w14:paraId="07813502" w14:textId="77777777" w:rsidR="00F763C0" w:rsidRDefault="00F763C0" w:rsidP="00D27199">
      <w:pPr>
        <w:pStyle w:val="a3"/>
        <w:rPr>
          <w:spacing w:val="-2"/>
        </w:rPr>
      </w:pPr>
    </w:p>
    <w:p w14:paraId="02DB53CA" w14:textId="77777777" w:rsidR="00F763C0" w:rsidRDefault="00F763C0" w:rsidP="00D27199">
      <w:pPr>
        <w:pStyle w:val="a3"/>
        <w:rPr>
          <w:spacing w:val="-2"/>
        </w:rPr>
      </w:pPr>
    </w:p>
    <w:p w14:paraId="332A197E" w14:textId="77777777" w:rsidR="00F763C0" w:rsidRDefault="00F763C0" w:rsidP="00D27199">
      <w:pPr>
        <w:pStyle w:val="a3"/>
        <w:rPr>
          <w:spacing w:val="-2"/>
        </w:rPr>
      </w:pPr>
    </w:p>
    <w:p w14:paraId="7120B796" w14:textId="77777777" w:rsidR="00F763C0" w:rsidRDefault="00F763C0" w:rsidP="00D27199">
      <w:pPr>
        <w:pStyle w:val="a3"/>
        <w:rPr>
          <w:spacing w:val="-2"/>
        </w:rPr>
      </w:pPr>
    </w:p>
    <w:p w14:paraId="0F2FEAE8" w14:textId="77777777" w:rsidR="00F763C0" w:rsidRDefault="00F763C0" w:rsidP="00D27199">
      <w:pPr>
        <w:pStyle w:val="a3"/>
        <w:rPr>
          <w:spacing w:val="-2"/>
        </w:rPr>
      </w:pPr>
    </w:p>
    <w:p w14:paraId="72D925C5" w14:textId="77777777" w:rsidR="009A279E" w:rsidRDefault="009A279E" w:rsidP="00D27199">
      <w:pPr>
        <w:pStyle w:val="a3"/>
        <w:rPr>
          <w:spacing w:val="-2"/>
        </w:rPr>
      </w:pPr>
    </w:p>
    <w:p w14:paraId="0F8AFDBE" w14:textId="77777777" w:rsidR="009A279E" w:rsidRDefault="009A279E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393773C3" w14:textId="35DB75B9" w:rsidR="009A279E" w:rsidRPr="009A279E" w:rsidRDefault="009A279E" w:rsidP="009A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279E">
        <w:rPr>
          <w:rFonts w:ascii="Times New Roman" w:eastAsia="Times New Roman" w:hAnsi="Times New Roman" w:cs="Times New Roman"/>
          <w:sz w:val="20"/>
          <w:szCs w:val="20"/>
        </w:rPr>
        <w:t>Грауль</w:t>
      </w:r>
      <w:proofErr w:type="spellEnd"/>
      <w:r w:rsidRPr="009A27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Н.В.</w:t>
      </w:r>
    </w:p>
    <w:p w14:paraId="3FDC3FDA" w14:textId="14824DBF" w:rsidR="00A25588" w:rsidRDefault="009A279E" w:rsidP="009A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881361</w:t>
      </w:r>
      <w:r w:rsidRPr="009A279E">
        <w:rPr>
          <w:rFonts w:ascii="Times New Roman" w:eastAsia="Times New Roman" w:hAnsi="Times New Roman" w:cs="Times New Roman"/>
          <w:sz w:val="20"/>
          <w:szCs w:val="20"/>
        </w:rPr>
        <w:t>53785</w:t>
      </w:r>
    </w:p>
    <w:p w14:paraId="428DA4B3" w14:textId="77777777" w:rsidR="00F763C0" w:rsidRPr="00F763C0" w:rsidRDefault="00F763C0" w:rsidP="00F763C0">
      <w:pPr>
        <w:shd w:val="clear" w:color="auto" w:fill="FFFFFF"/>
        <w:tabs>
          <w:tab w:val="left" w:pos="567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906F5C3" w14:textId="4EF43FAB" w:rsidR="00F763C0" w:rsidRPr="00F763C0" w:rsidRDefault="00F763C0" w:rsidP="00F763C0">
      <w:pPr>
        <w:shd w:val="clear" w:color="auto" w:fill="FFFFFF"/>
        <w:tabs>
          <w:tab w:val="left" w:pos="567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B0F0165" w14:textId="7EBAC2ED" w:rsidR="00F763C0" w:rsidRPr="00F763C0" w:rsidRDefault="00F763C0" w:rsidP="00F763C0">
      <w:pPr>
        <w:shd w:val="clear" w:color="auto" w:fill="FFFFFF"/>
        <w:tabs>
          <w:tab w:val="left" w:pos="567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</w:t>
      </w:r>
    </w:p>
    <w:p w14:paraId="68612992" w14:textId="77777777" w:rsidR="00F763C0" w:rsidRDefault="00F763C0" w:rsidP="00F763C0">
      <w:pPr>
        <w:shd w:val="clear" w:color="auto" w:fill="FFFFFF"/>
        <w:tabs>
          <w:tab w:val="left" w:pos="567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 xml:space="preserve">Тосненского района </w:t>
      </w:r>
    </w:p>
    <w:p w14:paraId="7FE78951" w14:textId="7284C75D" w:rsidR="00F763C0" w:rsidRPr="00F763C0" w:rsidRDefault="00F763C0" w:rsidP="00F763C0">
      <w:pPr>
        <w:shd w:val="clear" w:color="auto" w:fill="FFFFFF"/>
        <w:tabs>
          <w:tab w:val="left" w:pos="567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08BDC43" w14:textId="62372E30" w:rsidR="00F763C0" w:rsidRPr="00F763C0" w:rsidRDefault="00F763C0" w:rsidP="00F763C0">
      <w:pPr>
        <w:shd w:val="clear" w:color="auto" w:fill="FFFFFF"/>
        <w:tabs>
          <w:tab w:val="left" w:pos="567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19.12.2023 </w:t>
      </w:r>
      <w:r w:rsidRPr="00F76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203-па</w:t>
      </w:r>
      <w:r w:rsidRPr="00F76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F9025" w14:textId="77777777" w:rsidR="00F763C0" w:rsidRPr="00F763C0" w:rsidRDefault="00F763C0" w:rsidP="00F763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990F0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1. Годовые нормативы обеспечения печным топливом на нужды отопления жилого помещения на 2024 год на территории Никольского городского поселения Тосненского района Ленинградской области:</w:t>
      </w:r>
    </w:p>
    <w:p w14:paraId="78FA3B8C" w14:textId="52932279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1.1. Дрова:</w:t>
      </w:r>
    </w:p>
    <w:p w14:paraId="32CB6D6F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– для одиноко проживающих граждан – 8,25 куб. м на одного человека;</w:t>
      </w:r>
    </w:p>
    <w:p w14:paraId="413213AA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– для семей, состоящих из двух человек – 5,25 куб. м в расчете на одного человека;</w:t>
      </w:r>
    </w:p>
    <w:p w14:paraId="39294084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– для семей, состоящих из трех и более человек – 4,50 куб. м в расчете на одного человека.</w:t>
      </w:r>
    </w:p>
    <w:p w14:paraId="7E9CE709" w14:textId="719E5A9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1.2. Уголь:</w:t>
      </w:r>
    </w:p>
    <w:p w14:paraId="6458315D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– для одиноко проживающих граждан – 3,60 тонны на одного человека;</w:t>
      </w:r>
    </w:p>
    <w:p w14:paraId="266AA89C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– для семей, состоящих из двух человек – 2,30 тонны в расчете на одного человека;</w:t>
      </w:r>
    </w:p>
    <w:p w14:paraId="64D32AC2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– для семей, состоящих из трех и более человек – 2,00 тонны в расчете на одного человека.</w:t>
      </w:r>
    </w:p>
    <w:p w14:paraId="141C3643" w14:textId="77777777" w:rsidR="00F763C0" w:rsidRPr="00F763C0" w:rsidRDefault="00F763C0" w:rsidP="00F763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sz w:val="28"/>
          <w:szCs w:val="28"/>
        </w:rPr>
        <w:t>2. Цена на доставку печного топлива, используемая для расчета денежной компенсации на приобретение печного топлива 2203,30 рублей.</w:t>
      </w:r>
    </w:p>
    <w:p w14:paraId="3C539209" w14:textId="77777777" w:rsidR="00F763C0" w:rsidRPr="00F763C0" w:rsidRDefault="00F763C0" w:rsidP="009A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62F3F" w14:textId="77777777" w:rsidR="00F763C0" w:rsidRPr="00F763C0" w:rsidRDefault="00F763C0" w:rsidP="009A279E">
      <w:pPr>
        <w:spacing w:after="0" w:line="240" w:lineRule="auto"/>
        <w:jc w:val="both"/>
        <w:rPr>
          <w:spacing w:val="-2"/>
          <w:sz w:val="28"/>
          <w:szCs w:val="28"/>
        </w:rPr>
      </w:pPr>
    </w:p>
    <w:sectPr w:rsidR="00F763C0" w:rsidRPr="00F763C0" w:rsidSect="009A279E">
      <w:pgSz w:w="11906" w:h="16838"/>
      <w:pgMar w:top="1135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16D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16C3"/>
    <w:rsid w:val="00116743"/>
    <w:rsid w:val="001210C7"/>
    <w:rsid w:val="0013349D"/>
    <w:rsid w:val="00133D84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B748B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D7D56"/>
    <w:rsid w:val="005F1B62"/>
    <w:rsid w:val="005F3510"/>
    <w:rsid w:val="006003B2"/>
    <w:rsid w:val="00602A3D"/>
    <w:rsid w:val="00604E2E"/>
    <w:rsid w:val="006108B8"/>
    <w:rsid w:val="0065490E"/>
    <w:rsid w:val="00660792"/>
    <w:rsid w:val="006610E8"/>
    <w:rsid w:val="00664CC2"/>
    <w:rsid w:val="006722DC"/>
    <w:rsid w:val="006802B0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305C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5613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279E"/>
    <w:rsid w:val="009A65A0"/>
    <w:rsid w:val="009B5208"/>
    <w:rsid w:val="009D6DB7"/>
    <w:rsid w:val="009E3C95"/>
    <w:rsid w:val="009E4114"/>
    <w:rsid w:val="009F3A55"/>
    <w:rsid w:val="00A01CD9"/>
    <w:rsid w:val="00A0723D"/>
    <w:rsid w:val="00A1076D"/>
    <w:rsid w:val="00A22B16"/>
    <w:rsid w:val="00A25588"/>
    <w:rsid w:val="00A54FC1"/>
    <w:rsid w:val="00A55F22"/>
    <w:rsid w:val="00A57882"/>
    <w:rsid w:val="00A60BC1"/>
    <w:rsid w:val="00A63229"/>
    <w:rsid w:val="00A742EB"/>
    <w:rsid w:val="00A8057E"/>
    <w:rsid w:val="00A937E8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CF63EC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E38BA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763C0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040A-AE1E-463A-A7B2-B2D5813B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7</cp:revision>
  <cp:lastPrinted>2023-12-27T12:26:00Z</cp:lastPrinted>
  <dcterms:created xsi:type="dcterms:W3CDTF">2023-12-26T09:37:00Z</dcterms:created>
  <dcterms:modified xsi:type="dcterms:W3CDTF">2023-12-27T12:27:00Z</dcterms:modified>
</cp:coreProperties>
</file>