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77EAC" w14:textId="77777777" w:rsidR="00D7545E" w:rsidRPr="001D76EE" w:rsidRDefault="00D7545E" w:rsidP="00D7545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6EE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5E734AF9" w14:textId="77777777" w:rsidR="00D7545E" w:rsidRPr="001D76EE" w:rsidRDefault="00D7545E" w:rsidP="00D7545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6EE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08101F08" w14:textId="77777777" w:rsidR="00D7545E" w:rsidRPr="001D76EE" w:rsidRDefault="00D7545E" w:rsidP="00D7545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8330F3" w14:textId="77777777" w:rsidR="00D7545E" w:rsidRPr="001D76EE" w:rsidRDefault="00D7545E" w:rsidP="00D7545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6E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5CF9B936" w14:textId="77777777" w:rsidR="00D7545E" w:rsidRPr="001D76EE" w:rsidRDefault="00D7545E" w:rsidP="00D7545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432BD9" w14:textId="77777777" w:rsidR="00D7545E" w:rsidRPr="001D76EE" w:rsidRDefault="00D7545E" w:rsidP="00D7545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F61EDD" w14:textId="77777777" w:rsidR="00D7545E" w:rsidRPr="00870188" w:rsidRDefault="00D7545E" w:rsidP="00D7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6EE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7A255851" w14:textId="77777777" w:rsidR="0093515F" w:rsidRPr="00D81E84" w:rsidRDefault="0093515F" w:rsidP="0093515F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2013960D" w:rsidR="00CA4CA0" w:rsidRPr="00CA4CA0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7F83">
        <w:rPr>
          <w:rFonts w:ascii="Times New Roman" w:hAnsi="Times New Roman" w:cs="Times New Roman"/>
          <w:sz w:val="28"/>
          <w:szCs w:val="28"/>
        </w:rPr>
        <w:t>20</w:t>
      </w:r>
      <w:r w:rsidR="00CA2865">
        <w:rPr>
          <w:rFonts w:ascii="Times New Roman" w:hAnsi="Times New Roman" w:cs="Times New Roman"/>
          <w:sz w:val="28"/>
          <w:szCs w:val="28"/>
        </w:rPr>
        <w:t>.04</w:t>
      </w:r>
      <w:r w:rsidR="003F7ED7">
        <w:rPr>
          <w:rFonts w:ascii="Times New Roman" w:hAnsi="Times New Roman" w:cs="Times New Roman"/>
          <w:sz w:val="28"/>
          <w:szCs w:val="28"/>
        </w:rPr>
        <w:t>.</w:t>
      </w:r>
      <w:r w:rsidR="00B72F29" w:rsidRPr="002D7161">
        <w:rPr>
          <w:rFonts w:ascii="Times New Roman" w:hAnsi="Times New Roman" w:cs="Times New Roman"/>
          <w:sz w:val="28"/>
          <w:szCs w:val="28"/>
        </w:rPr>
        <w:t>2023</w:t>
      </w:r>
      <w:r w:rsidR="00E04D0C" w:rsidRPr="002D7161">
        <w:rPr>
          <w:rFonts w:ascii="Times New Roman" w:hAnsi="Times New Roman" w:cs="Times New Roman"/>
          <w:sz w:val="28"/>
          <w:szCs w:val="28"/>
        </w:rPr>
        <w:t xml:space="preserve">   </w:t>
      </w:r>
      <w:r w:rsidR="00D81E84" w:rsidRPr="002D71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17F83">
        <w:rPr>
          <w:rFonts w:ascii="Times New Roman" w:hAnsi="Times New Roman" w:cs="Times New Roman"/>
          <w:sz w:val="28"/>
          <w:szCs w:val="28"/>
        </w:rPr>
        <w:t>47</w:t>
      </w:r>
      <w:r w:rsidR="00E04D0C" w:rsidRPr="002D7161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0EE38820" w:rsidR="00F311F6" w:rsidRPr="00A1076D" w:rsidRDefault="00D17F83" w:rsidP="00E15674">
      <w:pPr>
        <w:pStyle w:val="a4"/>
        <w:ind w:right="2977"/>
        <w:jc w:val="both"/>
        <w:rPr>
          <w:sz w:val="28"/>
          <w:szCs w:val="28"/>
        </w:rPr>
      </w:pPr>
      <w:r w:rsidRPr="00D17F83">
        <w:rPr>
          <w:sz w:val="28"/>
          <w:szCs w:val="28"/>
        </w:rPr>
        <w:t xml:space="preserve">Об обеспечении охраны жизни людей на водоемах, расположенных на территории Никольского городского поселения Тосненского района Ленинградской области, </w:t>
      </w:r>
      <w:r>
        <w:rPr>
          <w:sz w:val="28"/>
          <w:szCs w:val="28"/>
        </w:rPr>
        <w:br/>
      </w:r>
      <w:r w:rsidRPr="00D17F83">
        <w:rPr>
          <w:sz w:val="28"/>
          <w:szCs w:val="28"/>
        </w:rPr>
        <w:t>в летний период 2023 года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032C4588" w:rsidR="0045539C" w:rsidRPr="0045539C" w:rsidRDefault="00D17F83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26 ч. 1 ст. 14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17F83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17F83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Федерации», ч. 3 ст. 6, ч. 2 ст. 27 Водного Кодекса РФ, Постановлением Правительства Ленинградской области от 29.12.2007 № 352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17F83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Правил охраны жизни людей на водных объектах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17F83">
        <w:rPr>
          <w:rFonts w:ascii="Times New Roman" w:eastAsia="Times New Roman" w:hAnsi="Times New Roman" w:cs="Times New Roman"/>
          <w:sz w:val="28"/>
          <w:szCs w:val="28"/>
        </w:rPr>
        <w:t>в Ленинградской области», в целях обеспечения охраны жизни людей на водоемах, расположенных на территории Никольского городского поселения Тосненского района Ленинградской области, в летний период 2023 года, 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0EA409A1" w:rsidR="002368C3" w:rsidRPr="00D17F83" w:rsidRDefault="00D17F83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83">
        <w:rPr>
          <w:rFonts w:ascii="Times New Roman" w:eastAsia="Times New Roman" w:hAnsi="Times New Roman" w:cs="Times New Roman"/>
          <w:sz w:val="28"/>
          <w:szCs w:val="28"/>
        </w:rPr>
        <w:t>Запретить купание граждан в водоемах, расположенных на территории Никольского городского поселения Тосненского района Ленинградской области.</w:t>
      </w:r>
    </w:p>
    <w:p w14:paraId="46122E18" w14:textId="75FA2949" w:rsidR="00D17F83" w:rsidRPr="00D17F83" w:rsidRDefault="00D17F83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83">
        <w:rPr>
          <w:rFonts w:ascii="Times New Roman" w:eastAsia="Times New Roman" w:hAnsi="Times New Roman" w:cs="Times New Roman"/>
          <w:sz w:val="28"/>
          <w:szCs w:val="28"/>
        </w:rPr>
        <w:t>Начальнику сектора ГО и ЧС администрации Никольского городского поселения Тосненского района Ленинградской области:</w:t>
      </w:r>
    </w:p>
    <w:p w14:paraId="5B196344" w14:textId="77777777" w:rsidR="00D17F83" w:rsidRPr="00D17F83" w:rsidRDefault="00D17F83" w:rsidP="00D17F8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D17F83">
        <w:rPr>
          <w:rFonts w:ascii="Times New Roman" w:eastAsia="Times New Roman" w:hAnsi="Times New Roman" w:cs="Times New Roman"/>
          <w:sz w:val="28"/>
          <w:szCs w:val="28"/>
        </w:rPr>
        <w:t>Провести разъяснительную работу с жителями Никольского городского поселения Тосненского района Ленинградской области о причинах запрета купания.</w:t>
      </w:r>
    </w:p>
    <w:p w14:paraId="7801FDF1" w14:textId="54741E50" w:rsidR="00D17F83" w:rsidRPr="00D17F83" w:rsidRDefault="00D17F83" w:rsidP="00D17F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83">
        <w:rPr>
          <w:rFonts w:ascii="Times New Roman" w:eastAsia="Times New Roman" w:hAnsi="Times New Roman" w:cs="Times New Roman"/>
          <w:sz w:val="28"/>
          <w:szCs w:val="28"/>
        </w:rPr>
        <w:t>2.2. Согласовать с 124 отделом полиции ОМВД по Тосненскому району Ленинградской области организацию контроля за поддержанием порядка в местах массового отдыха.</w:t>
      </w:r>
    </w:p>
    <w:p w14:paraId="7F78095F" w14:textId="77777777" w:rsidR="00D17F83" w:rsidRPr="00D17F83" w:rsidRDefault="00D17F83" w:rsidP="00D17F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83">
        <w:rPr>
          <w:rFonts w:ascii="Times New Roman" w:eastAsia="Times New Roman" w:hAnsi="Times New Roman" w:cs="Times New Roman"/>
          <w:sz w:val="28"/>
          <w:szCs w:val="28"/>
        </w:rPr>
        <w:t>2.3 Согласовать с начальником территориального отдела Управления Роспотребнадзора по Ленинградской области в Тосненском районе регулярность проведения санэпидемиологического контроля мест массового отдыха.</w:t>
      </w:r>
    </w:p>
    <w:p w14:paraId="190ED3ED" w14:textId="10D4755E" w:rsidR="00D17F83" w:rsidRPr="00D17F83" w:rsidRDefault="00D17F83" w:rsidP="00D17F8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83">
        <w:rPr>
          <w:rFonts w:ascii="Times New Roman" w:eastAsia="Times New Roman" w:hAnsi="Times New Roman" w:cs="Times New Roman"/>
          <w:sz w:val="28"/>
          <w:szCs w:val="28"/>
        </w:rPr>
        <w:t xml:space="preserve">2.4. Организовать изготовление и установку предупреждающих аншлагов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17F83">
        <w:rPr>
          <w:rFonts w:ascii="Times New Roman" w:eastAsia="Times New Roman" w:hAnsi="Times New Roman" w:cs="Times New Roman"/>
          <w:sz w:val="28"/>
          <w:szCs w:val="28"/>
        </w:rPr>
        <w:t>о запрете купания.</w:t>
      </w:r>
    </w:p>
    <w:p w14:paraId="69CDA706" w14:textId="25047A13" w:rsidR="0000572D" w:rsidRPr="00D17F83" w:rsidRDefault="00D17F83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83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Рекомендовать руководителям образовательных организаций Никольского городского поселения Тосненского района Ленинградской области провести разъяснительную работу с учащимися о запрете купания в водоемах.</w:t>
      </w:r>
    </w:p>
    <w:p w14:paraId="37CC03FE" w14:textId="7BDD43D6" w:rsidR="00D17F83" w:rsidRPr="00D17F83" w:rsidRDefault="00D17F83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83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предприятий, председателям садовых некоммерческих товариществ и товариществ собственников недвижимости Никольского городского поселения Тосненского района Ленинградской области провести разъяснительную работу о запрете купания с работниками и членами указанных организаций.</w:t>
      </w:r>
    </w:p>
    <w:p w14:paraId="45DC5F49" w14:textId="6853E7B9" w:rsidR="00D17F83" w:rsidRPr="00D17F83" w:rsidRDefault="00D17F83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83">
        <w:rPr>
          <w:rFonts w:ascii="Times New Roman" w:eastAsia="Times New Roman" w:hAnsi="Times New Roman" w:cs="Times New Roman"/>
          <w:sz w:val="28"/>
          <w:szCs w:val="28"/>
        </w:rPr>
        <w:t xml:space="preserve">Предусмотреть в бюджете Никольского городского поселения денежные средства для осуществления мероприятий по обеспечению безопасности людей </w:t>
      </w:r>
      <w:r w:rsidR="00255EA7">
        <w:rPr>
          <w:rFonts w:ascii="Times New Roman" w:eastAsia="Times New Roman" w:hAnsi="Times New Roman" w:cs="Times New Roman"/>
          <w:sz w:val="28"/>
          <w:szCs w:val="28"/>
        </w:rPr>
        <w:br/>
      </w:r>
      <w:r w:rsidRPr="00D17F83">
        <w:rPr>
          <w:rFonts w:ascii="Times New Roman" w:eastAsia="Times New Roman" w:hAnsi="Times New Roman" w:cs="Times New Roman"/>
          <w:sz w:val="28"/>
          <w:szCs w:val="28"/>
        </w:rPr>
        <w:t>на водных объектах, охране их жизни и здоровья.</w:t>
      </w:r>
    </w:p>
    <w:p w14:paraId="585F8343" w14:textId="219E85A4" w:rsidR="00D17F83" w:rsidRDefault="00D17F83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83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11.04.2022 </w:t>
      </w:r>
      <w:r w:rsidR="00255EA7">
        <w:rPr>
          <w:rFonts w:ascii="Times New Roman" w:eastAsia="Times New Roman" w:hAnsi="Times New Roman" w:cs="Times New Roman"/>
          <w:sz w:val="28"/>
          <w:szCs w:val="28"/>
        </w:rPr>
        <w:br/>
      </w:r>
      <w:r w:rsidRPr="00D17F83">
        <w:rPr>
          <w:rFonts w:ascii="Times New Roman" w:eastAsia="Times New Roman" w:hAnsi="Times New Roman" w:cs="Times New Roman"/>
          <w:sz w:val="28"/>
          <w:szCs w:val="28"/>
        </w:rPr>
        <w:t xml:space="preserve">№ 36-па «Об обеспечении охраны жизни людей на водоемах, расположенных </w:t>
      </w:r>
      <w:r w:rsidR="00255EA7">
        <w:rPr>
          <w:rFonts w:ascii="Times New Roman" w:eastAsia="Times New Roman" w:hAnsi="Times New Roman" w:cs="Times New Roman"/>
          <w:sz w:val="28"/>
          <w:szCs w:val="28"/>
        </w:rPr>
        <w:br/>
      </w:r>
      <w:r w:rsidRPr="00D17F83">
        <w:rPr>
          <w:rFonts w:ascii="Times New Roman" w:eastAsia="Times New Roman" w:hAnsi="Times New Roman" w:cs="Times New Roman"/>
          <w:sz w:val="28"/>
          <w:szCs w:val="28"/>
        </w:rPr>
        <w:t>на территории Никольского городского поселения Тосненского района Ленинградской области, в летний период 2022 года».</w:t>
      </w:r>
    </w:p>
    <w:p w14:paraId="196B1BE8" w14:textId="5E358C28" w:rsidR="00772354" w:rsidRPr="0022722E" w:rsidRDefault="00D17F83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83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администрации, курирующего сектор ГО и ЧС.</w:t>
      </w:r>
    </w:p>
    <w:p w14:paraId="4BEB6370" w14:textId="19A1A595" w:rsidR="0022722E" w:rsidRPr="00772354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D17F83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 и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Никольского городского поселения Тосненского района Ленинградской области </w:t>
      </w:r>
      <w:r w:rsidR="00255EA7">
        <w:rPr>
          <w:rFonts w:ascii="Times New Roman" w:eastAsia="Times New Roman" w:hAnsi="Times New Roman" w:cs="Times New Roman"/>
          <w:sz w:val="28"/>
          <w:szCs w:val="28"/>
        </w:rPr>
        <w:br/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17F83" w:rsidRPr="00D17F83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>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355D4C70" w14:textId="77777777" w:rsidR="00D17F83" w:rsidRPr="00A1076D" w:rsidRDefault="00D17F83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46252AFC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</w:t>
      </w:r>
      <w:r w:rsidR="00D17F83">
        <w:rPr>
          <w:sz w:val="28"/>
          <w:szCs w:val="28"/>
        </w:rPr>
        <w:t xml:space="preserve"> </w:t>
      </w:r>
      <w:r w:rsidRPr="001B398E">
        <w:rPr>
          <w:sz w:val="28"/>
          <w:szCs w:val="28"/>
        </w:rPr>
        <w:t xml:space="preserve">    М.М.Антонов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C27A83" w14:textId="77D92D8B" w:rsidR="00981186" w:rsidRDefault="00D17F83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>
        <w:rPr>
          <w:rFonts w:ascii="Times New Roman" w:eastAsia="Times New Roman" w:hAnsi="Times New Roman" w:cs="Times New Roman"/>
          <w:sz w:val="18"/>
          <w:szCs w:val="28"/>
        </w:rPr>
        <w:t xml:space="preserve">Д.А. Киртадзе </w:t>
      </w:r>
    </w:p>
    <w:p w14:paraId="032055BA" w14:textId="41A5ECFA" w:rsidR="00D17F83" w:rsidRDefault="00D17F83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D17F83" w:rsidSect="002D1433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18"/>
          <w:szCs w:val="28"/>
        </w:rPr>
        <w:t>8(81361) 53-465</w:t>
      </w:r>
    </w:p>
    <w:p w14:paraId="294B490D" w14:textId="5979B473" w:rsidR="009D444A" w:rsidRPr="003F7ED7" w:rsidRDefault="009D444A" w:rsidP="00255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D444A" w:rsidRPr="003F7ED7" w:rsidSect="00255EA7">
      <w:footerReference w:type="default" r:id="rId8"/>
      <w:pgSz w:w="11906" w:h="16838"/>
      <w:pgMar w:top="567" w:right="1701" w:bottom="1701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B3768" w14:textId="77777777" w:rsidR="00CD32A8" w:rsidRDefault="00CD32A8" w:rsidP="00981186">
      <w:pPr>
        <w:spacing w:after="0" w:line="240" w:lineRule="auto"/>
      </w:pPr>
      <w:r>
        <w:separator/>
      </w:r>
    </w:p>
  </w:endnote>
  <w:endnote w:type="continuationSeparator" w:id="0">
    <w:p w14:paraId="600D8DEA" w14:textId="77777777" w:rsidR="00CD32A8" w:rsidRDefault="00CD32A8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845DB" w14:textId="77777777" w:rsidR="009D444A" w:rsidRDefault="009D44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C7A8F" w14:textId="77777777" w:rsidR="00CD32A8" w:rsidRDefault="00CD32A8" w:rsidP="00981186">
      <w:pPr>
        <w:spacing w:after="0" w:line="240" w:lineRule="auto"/>
      </w:pPr>
      <w:r>
        <w:separator/>
      </w:r>
    </w:p>
  </w:footnote>
  <w:footnote w:type="continuationSeparator" w:id="0">
    <w:p w14:paraId="62027827" w14:textId="77777777" w:rsidR="00CD32A8" w:rsidRDefault="00CD32A8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1B48"/>
    <w:multiLevelType w:val="hybridMultilevel"/>
    <w:tmpl w:val="88360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C46926"/>
    <w:multiLevelType w:val="hybridMultilevel"/>
    <w:tmpl w:val="54CA297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15"/>
    <w:multiLevelType w:val="hybridMultilevel"/>
    <w:tmpl w:val="F62CB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04102"/>
    <w:multiLevelType w:val="hybridMultilevel"/>
    <w:tmpl w:val="36EEB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13CEC"/>
    <w:multiLevelType w:val="hybridMultilevel"/>
    <w:tmpl w:val="F648B90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1392B"/>
    <w:multiLevelType w:val="hybridMultilevel"/>
    <w:tmpl w:val="C4104E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20F18"/>
    <w:multiLevelType w:val="hybridMultilevel"/>
    <w:tmpl w:val="FD4C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252BB"/>
    <w:multiLevelType w:val="hybridMultilevel"/>
    <w:tmpl w:val="3B8A74F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42116"/>
    <w:multiLevelType w:val="hybridMultilevel"/>
    <w:tmpl w:val="FA927F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75D5E"/>
    <w:multiLevelType w:val="hybridMultilevel"/>
    <w:tmpl w:val="0FD22AB6"/>
    <w:lvl w:ilvl="0" w:tplc="9DA09128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5" w15:restartNumberingAfterBreak="0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828CC"/>
    <w:multiLevelType w:val="hybridMultilevel"/>
    <w:tmpl w:val="BEDA567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492566CF"/>
    <w:multiLevelType w:val="hybridMultilevel"/>
    <w:tmpl w:val="B6766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B391928"/>
    <w:multiLevelType w:val="hybridMultilevel"/>
    <w:tmpl w:val="7EA8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FC4590E"/>
    <w:multiLevelType w:val="hybridMultilevel"/>
    <w:tmpl w:val="5DE6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38" w15:restartNumberingAfterBreak="0">
    <w:nsid w:val="5DF54C79"/>
    <w:multiLevelType w:val="hybridMultilevel"/>
    <w:tmpl w:val="E4F4FC9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1E3BC9"/>
    <w:multiLevelType w:val="multilevel"/>
    <w:tmpl w:val="B9AA4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A4C22B1"/>
    <w:multiLevelType w:val="hybridMultilevel"/>
    <w:tmpl w:val="11FE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FD33CD6"/>
    <w:multiLevelType w:val="hybridMultilevel"/>
    <w:tmpl w:val="62B8C13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0221041"/>
    <w:multiLevelType w:val="hybridMultilevel"/>
    <w:tmpl w:val="664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2CCE"/>
    <w:multiLevelType w:val="hybridMultilevel"/>
    <w:tmpl w:val="30A8FD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222D60"/>
    <w:multiLevelType w:val="hybridMultilevel"/>
    <w:tmpl w:val="D8109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B4204"/>
    <w:multiLevelType w:val="hybridMultilevel"/>
    <w:tmpl w:val="BBA688B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37"/>
  </w:num>
  <w:num w:numId="4">
    <w:abstractNumId w:val="28"/>
  </w:num>
  <w:num w:numId="5">
    <w:abstractNumId w:val="27"/>
  </w:num>
  <w:num w:numId="6">
    <w:abstractNumId w:val="47"/>
  </w:num>
  <w:num w:numId="7">
    <w:abstractNumId w:val="8"/>
  </w:num>
  <w:num w:numId="8">
    <w:abstractNumId w:val="11"/>
  </w:num>
  <w:num w:numId="9">
    <w:abstractNumId w:val="30"/>
  </w:num>
  <w:num w:numId="10">
    <w:abstractNumId w:val="38"/>
  </w:num>
  <w:num w:numId="11">
    <w:abstractNumId w:val="25"/>
  </w:num>
  <w:num w:numId="12">
    <w:abstractNumId w:val="29"/>
  </w:num>
  <w:num w:numId="13">
    <w:abstractNumId w:val="17"/>
  </w:num>
  <w:num w:numId="14">
    <w:abstractNumId w:val="12"/>
  </w:num>
  <w:num w:numId="15">
    <w:abstractNumId w:val="21"/>
  </w:num>
  <w:num w:numId="16">
    <w:abstractNumId w:val="36"/>
  </w:num>
  <w:num w:numId="17">
    <w:abstractNumId w:val="42"/>
  </w:num>
  <w:num w:numId="18">
    <w:abstractNumId w:val="16"/>
  </w:num>
  <w:num w:numId="19">
    <w:abstractNumId w:val="31"/>
  </w:num>
  <w:num w:numId="20">
    <w:abstractNumId w:val="23"/>
  </w:num>
  <w:num w:numId="21">
    <w:abstractNumId w:val="26"/>
  </w:num>
  <w:num w:numId="22">
    <w:abstractNumId w:val="4"/>
  </w:num>
  <w:num w:numId="23">
    <w:abstractNumId w:val="15"/>
  </w:num>
  <w:num w:numId="24">
    <w:abstractNumId w:val="44"/>
  </w:num>
  <w:num w:numId="25">
    <w:abstractNumId w:val="2"/>
  </w:num>
  <w:num w:numId="26">
    <w:abstractNumId w:val="13"/>
  </w:num>
  <w:num w:numId="27">
    <w:abstractNumId w:val="3"/>
  </w:num>
  <w:num w:numId="28">
    <w:abstractNumId w:val="6"/>
  </w:num>
  <w:num w:numId="29">
    <w:abstractNumId w:val="35"/>
  </w:num>
  <w:num w:numId="30">
    <w:abstractNumId w:val="1"/>
  </w:num>
  <w:num w:numId="31">
    <w:abstractNumId w:val="19"/>
  </w:num>
  <w:num w:numId="32">
    <w:abstractNumId w:val="46"/>
  </w:num>
  <w:num w:numId="33">
    <w:abstractNumId w:val="20"/>
  </w:num>
  <w:num w:numId="34">
    <w:abstractNumId w:val="22"/>
  </w:num>
  <w:num w:numId="35">
    <w:abstractNumId w:val="0"/>
  </w:num>
  <w:num w:numId="36">
    <w:abstractNumId w:val="33"/>
  </w:num>
  <w:num w:numId="37">
    <w:abstractNumId w:val="34"/>
  </w:num>
  <w:num w:numId="38">
    <w:abstractNumId w:val="9"/>
  </w:num>
  <w:num w:numId="39">
    <w:abstractNumId w:val="14"/>
  </w:num>
  <w:num w:numId="40">
    <w:abstractNumId w:val="40"/>
  </w:num>
  <w:num w:numId="41">
    <w:abstractNumId w:val="43"/>
  </w:num>
  <w:num w:numId="42">
    <w:abstractNumId w:val="5"/>
  </w:num>
  <w:num w:numId="43">
    <w:abstractNumId w:val="32"/>
  </w:num>
  <w:num w:numId="44">
    <w:abstractNumId w:val="7"/>
  </w:num>
  <w:num w:numId="45">
    <w:abstractNumId w:val="45"/>
  </w:num>
  <w:num w:numId="46">
    <w:abstractNumId w:val="39"/>
  </w:num>
  <w:num w:numId="47">
    <w:abstractNumId w:val="2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51370"/>
    <w:rsid w:val="00066851"/>
    <w:rsid w:val="00066FA4"/>
    <w:rsid w:val="00075937"/>
    <w:rsid w:val="00075CA1"/>
    <w:rsid w:val="00081CDB"/>
    <w:rsid w:val="000A0289"/>
    <w:rsid w:val="000A178C"/>
    <w:rsid w:val="000A66E1"/>
    <w:rsid w:val="000B2872"/>
    <w:rsid w:val="000B394C"/>
    <w:rsid w:val="000B4309"/>
    <w:rsid w:val="000C0976"/>
    <w:rsid w:val="000C673B"/>
    <w:rsid w:val="000C7ECC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74F80"/>
    <w:rsid w:val="00185FD1"/>
    <w:rsid w:val="00186F03"/>
    <w:rsid w:val="00195C1F"/>
    <w:rsid w:val="001A1CA8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12CEF"/>
    <w:rsid w:val="0022722E"/>
    <w:rsid w:val="002313C6"/>
    <w:rsid w:val="002368C3"/>
    <w:rsid w:val="002424AE"/>
    <w:rsid w:val="00255EA7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D7161"/>
    <w:rsid w:val="002E0F73"/>
    <w:rsid w:val="002E27C6"/>
    <w:rsid w:val="002E4D95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67251"/>
    <w:rsid w:val="00377FAB"/>
    <w:rsid w:val="0038280B"/>
    <w:rsid w:val="003833A9"/>
    <w:rsid w:val="00385D69"/>
    <w:rsid w:val="00394F89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11536"/>
    <w:rsid w:val="004167FA"/>
    <w:rsid w:val="0045539C"/>
    <w:rsid w:val="004646BC"/>
    <w:rsid w:val="00464796"/>
    <w:rsid w:val="00470AFB"/>
    <w:rsid w:val="0047423B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F72B2"/>
    <w:rsid w:val="004F7EB2"/>
    <w:rsid w:val="00500D19"/>
    <w:rsid w:val="00500DED"/>
    <w:rsid w:val="0050402B"/>
    <w:rsid w:val="00507223"/>
    <w:rsid w:val="00511F7D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960CF"/>
    <w:rsid w:val="005A7419"/>
    <w:rsid w:val="005A7C9D"/>
    <w:rsid w:val="005B151C"/>
    <w:rsid w:val="005B612B"/>
    <w:rsid w:val="005C2898"/>
    <w:rsid w:val="005C4FE9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4539D"/>
    <w:rsid w:val="0065490E"/>
    <w:rsid w:val="00660792"/>
    <w:rsid w:val="00664CC2"/>
    <w:rsid w:val="00666799"/>
    <w:rsid w:val="006722DC"/>
    <w:rsid w:val="00696735"/>
    <w:rsid w:val="006A3F40"/>
    <w:rsid w:val="006A5106"/>
    <w:rsid w:val="006B1813"/>
    <w:rsid w:val="006B3BED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27A"/>
    <w:rsid w:val="00791715"/>
    <w:rsid w:val="007A39BC"/>
    <w:rsid w:val="007B2F92"/>
    <w:rsid w:val="007B3B3E"/>
    <w:rsid w:val="007B52D8"/>
    <w:rsid w:val="007C511D"/>
    <w:rsid w:val="007C7E31"/>
    <w:rsid w:val="007D22DD"/>
    <w:rsid w:val="007E28EE"/>
    <w:rsid w:val="007F0841"/>
    <w:rsid w:val="007F1ECE"/>
    <w:rsid w:val="008007FA"/>
    <w:rsid w:val="0080122B"/>
    <w:rsid w:val="008043CA"/>
    <w:rsid w:val="0080777A"/>
    <w:rsid w:val="008157BB"/>
    <w:rsid w:val="0081742F"/>
    <w:rsid w:val="00822C74"/>
    <w:rsid w:val="008246F5"/>
    <w:rsid w:val="00826C0B"/>
    <w:rsid w:val="008274A2"/>
    <w:rsid w:val="00832F69"/>
    <w:rsid w:val="008372F7"/>
    <w:rsid w:val="00843AC4"/>
    <w:rsid w:val="00845437"/>
    <w:rsid w:val="00845C9D"/>
    <w:rsid w:val="0084606E"/>
    <w:rsid w:val="00846166"/>
    <w:rsid w:val="008534F1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1332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2241"/>
    <w:rsid w:val="00923AD1"/>
    <w:rsid w:val="009273C9"/>
    <w:rsid w:val="00930AB4"/>
    <w:rsid w:val="00932230"/>
    <w:rsid w:val="0093515F"/>
    <w:rsid w:val="009420A6"/>
    <w:rsid w:val="009437AD"/>
    <w:rsid w:val="00947176"/>
    <w:rsid w:val="009541D4"/>
    <w:rsid w:val="00956AF2"/>
    <w:rsid w:val="00957A50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5208"/>
    <w:rsid w:val="009D444A"/>
    <w:rsid w:val="009D4A2C"/>
    <w:rsid w:val="009D4B83"/>
    <w:rsid w:val="009D5353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1"/>
    <w:rsid w:val="00A976F5"/>
    <w:rsid w:val="00AB0A77"/>
    <w:rsid w:val="00AB2604"/>
    <w:rsid w:val="00AB68B7"/>
    <w:rsid w:val="00AB6C0F"/>
    <w:rsid w:val="00AC0D88"/>
    <w:rsid w:val="00AC6E50"/>
    <w:rsid w:val="00AD2ED7"/>
    <w:rsid w:val="00AD3F21"/>
    <w:rsid w:val="00AE080E"/>
    <w:rsid w:val="00AE45A6"/>
    <w:rsid w:val="00AE4ABB"/>
    <w:rsid w:val="00AF603A"/>
    <w:rsid w:val="00B015D0"/>
    <w:rsid w:val="00B0194E"/>
    <w:rsid w:val="00B10277"/>
    <w:rsid w:val="00B16849"/>
    <w:rsid w:val="00B24DBE"/>
    <w:rsid w:val="00B267D7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637FD"/>
    <w:rsid w:val="00B64CF3"/>
    <w:rsid w:val="00B72F29"/>
    <w:rsid w:val="00B755FE"/>
    <w:rsid w:val="00B87142"/>
    <w:rsid w:val="00BA4BE9"/>
    <w:rsid w:val="00BB460C"/>
    <w:rsid w:val="00BC3E15"/>
    <w:rsid w:val="00BD050E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0354"/>
    <w:rsid w:val="00C313A3"/>
    <w:rsid w:val="00C33717"/>
    <w:rsid w:val="00C4087C"/>
    <w:rsid w:val="00C42F27"/>
    <w:rsid w:val="00C44D74"/>
    <w:rsid w:val="00C46B3B"/>
    <w:rsid w:val="00C54239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2865"/>
    <w:rsid w:val="00CA4CA0"/>
    <w:rsid w:val="00CB1BD2"/>
    <w:rsid w:val="00CC6902"/>
    <w:rsid w:val="00CD1D39"/>
    <w:rsid w:val="00CD32A8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17F83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7545E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DF7AAF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0009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4E15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35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4DB6-FA8A-47CD-A740-63731B50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</cp:lastModifiedBy>
  <cp:revision>16</cp:revision>
  <cp:lastPrinted>2023-02-01T11:23:00Z</cp:lastPrinted>
  <dcterms:created xsi:type="dcterms:W3CDTF">2023-02-15T13:42:00Z</dcterms:created>
  <dcterms:modified xsi:type="dcterms:W3CDTF">2023-04-21T08:16:00Z</dcterms:modified>
</cp:coreProperties>
</file>