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865" w:rsidRPr="00582865" w:rsidRDefault="00582865" w:rsidP="0058286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8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582865" w:rsidRPr="00582865" w:rsidRDefault="00582865" w:rsidP="0058286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8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582865" w:rsidRPr="00582865" w:rsidRDefault="00582865" w:rsidP="0058286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865" w:rsidRPr="00582865" w:rsidRDefault="00582865" w:rsidP="0058286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28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82865" w:rsidRPr="00582865" w:rsidRDefault="00582865" w:rsidP="0058286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2865" w:rsidRPr="00582865" w:rsidRDefault="00582865" w:rsidP="0058286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865" w:rsidRPr="00582865" w:rsidRDefault="00582865" w:rsidP="0058286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8286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F9575B" w:rsidRPr="00F9575B" w:rsidRDefault="00F9575B" w:rsidP="00E6006B">
      <w:pPr>
        <w:pStyle w:val="anno"/>
        <w:tabs>
          <w:tab w:val="left" w:pos="6379"/>
          <w:tab w:val="left" w:pos="6663"/>
          <w:tab w:val="left" w:pos="6946"/>
        </w:tabs>
        <w:ind w:right="2409"/>
        <w:jc w:val="both"/>
        <w:rPr>
          <w:sz w:val="16"/>
          <w:szCs w:val="16"/>
        </w:rPr>
      </w:pPr>
    </w:p>
    <w:p w:rsidR="00F9575B" w:rsidRDefault="00F9575B" w:rsidP="00E6006B">
      <w:pPr>
        <w:pStyle w:val="anno"/>
        <w:tabs>
          <w:tab w:val="left" w:pos="6379"/>
          <w:tab w:val="left" w:pos="6663"/>
          <w:tab w:val="left" w:pos="6946"/>
        </w:tabs>
        <w:ind w:right="24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410F2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8410F2">
        <w:rPr>
          <w:sz w:val="28"/>
          <w:szCs w:val="28"/>
        </w:rPr>
        <w:t>8</w:t>
      </w:r>
      <w:r>
        <w:rPr>
          <w:sz w:val="28"/>
          <w:szCs w:val="28"/>
        </w:rPr>
        <w:t xml:space="preserve">.2013         </w:t>
      </w:r>
      <w:r w:rsidR="00582865">
        <w:rPr>
          <w:sz w:val="28"/>
          <w:szCs w:val="28"/>
        </w:rPr>
        <w:t>№</w:t>
      </w:r>
      <w:bookmarkStart w:id="0" w:name="_GoBack"/>
      <w:bookmarkEnd w:id="0"/>
      <w:r>
        <w:rPr>
          <w:sz w:val="28"/>
          <w:szCs w:val="28"/>
        </w:rPr>
        <w:t xml:space="preserve">   1</w:t>
      </w:r>
      <w:r w:rsidR="008410F2">
        <w:rPr>
          <w:sz w:val="28"/>
          <w:szCs w:val="28"/>
        </w:rPr>
        <w:t>79</w:t>
      </w:r>
      <w:r>
        <w:rPr>
          <w:sz w:val="28"/>
          <w:szCs w:val="28"/>
        </w:rPr>
        <w:t>-па</w:t>
      </w:r>
    </w:p>
    <w:p w:rsidR="00E6006B" w:rsidRPr="00E6006B" w:rsidRDefault="008410F2" w:rsidP="008410F2">
      <w:pPr>
        <w:pStyle w:val="anno"/>
        <w:tabs>
          <w:tab w:val="left" w:pos="6379"/>
          <w:tab w:val="left" w:pos="6663"/>
          <w:tab w:val="left" w:pos="7088"/>
        </w:tabs>
        <w:ind w:right="1558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Никольского городского поселения Тосненского района Ленинградской области от 15.05.2013 № 124-па «</w:t>
      </w:r>
      <w:r w:rsidR="00E6006B" w:rsidRPr="00E6006B">
        <w:rPr>
          <w:sz w:val="28"/>
          <w:szCs w:val="28"/>
        </w:rPr>
        <w:t xml:space="preserve">Об утверждении Порядка размещения сведений о доходах, об имуществе и обязательствах имущественного характера лиц, замещающих муниципальные должности, включенные в перечень должностей администрации Никольского городского поселения Тосненского района Ленинградской области, их супругов и несовершеннолетних детей, а также руководителей муниципальных учреждений, их супругов и </w:t>
      </w:r>
      <w:r>
        <w:rPr>
          <w:sz w:val="28"/>
          <w:szCs w:val="28"/>
        </w:rPr>
        <w:t>н</w:t>
      </w:r>
      <w:r w:rsidR="00E6006B" w:rsidRPr="00E6006B">
        <w:rPr>
          <w:sz w:val="28"/>
          <w:szCs w:val="28"/>
        </w:rPr>
        <w:t>есовершеннолетних детей на официальном сайте администрации Никольского городского поселения Тосненско</w:t>
      </w:r>
      <w:r>
        <w:rPr>
          <w:sz w:val="28"/>
          <w:szCs w:val="28"/>
        </w:rPr>
        <w:t>го района Ленинградской области»</w:t>
      </w:r>
    </w:p>
    <w:p w:rsidR="00E6006B" w:rsidRDefault="00E6006B" w:rsidP="001C0A7F">
      <w:pPr>
        <w:pStyle w:val="a3"/>
        <w:ind w:firstLine="709"/>
        <w:jc w:val="both"/>
        <w:rPr>
          <w:sz w:val="28"/>
          <w:szCs w:val="28"/>
        </w:rPr>
      </w:pPr>
      <w:r>
        <w:t> </w:t>
      </w:r>
      <w:r w:rsidR="008410F2">
        <w:rPr>
          <w:sz w:val="28"/>
          <w:szCs w:val="28"/>
        </w:rPr>
        <w:t xml:space="preserve">На основании протеста Тосненской городской прокуратуры от 08.08. 2013 № 07-38-2013-138, </w:t>
      </w:r>
    </w:p>
    <w:p w:rsidR="00E6006B" w:rsidRDefault="00F9575B" w:rsidP="00E6006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410F2" w:rsidRPr="00E6006B" w:rsidRDefault="008410F2" w:rsidP="008410F2">
      <w:pPr>
        <w:pStyle w:val="a3"/>
        <w:spacing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к постановлению </w:t>
      </w:r>
      <w:r w:rsidRPr="008410F2">
        <w:rPr>
          <w:sz w:val="28"/>
          <w:szCs w:val="28"/>
        </w:rPr>
        <w:t>администрации Никольского городского поселения Тосненского района Ленинградской области от 15.05.2013 № 124-па «Об утверждении Порядка размещения сведений о доходах, об имуществе и обязательствах имущественного характера лиц, замещающих муниципальные должности, включенные в перечень должностей администрации Никольского городского поселения Тосненского района Ленинградской области, их супругов и несовершеннолетних детей, а также руководителей муниципальных учреждений, их супругов и несовершеннолетних детей на официальном сайте администрации Никольского городского поселения Тосненского района Ленинградской области»</w:t>
      </w:r>
      <w:r>
        <w:rPr>
          <w:sz w:val="28"/>
          <w:szCs w:val="28"/>
        </w:rPr>
        <w:t>:</w:t>
      </w:r>
    </w:p>
    <w:p w:rsidR="008410F2" w:rsidRPr="008410F2" w:rsidRDefault="008410F2" w:rsidP="008410F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0F2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п.2 дополнить 4 подпунктом:</w:t>
      </w:r>
    </w:p>
    <w:p w:rsidR="008410F2" w:rsidRPr="008410F2" w:rsidRDefault="008410F2" w:rsidP="008410F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</w:t>
      </w:r>
      <w:r w:rsidRPr="008410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сделки.».</w:t>
      </w:r>
    </w:p>
    <w:p w:rsidR="008410F2" w:rsidRPr="008410F2" w:rsidRDefault="008410F2" w:rsidP="008410F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0F2">
        <w:rPr>
          <w:rFonts w:ascii="Times New Roman" w:eastAsia="Times New Roman" w:hAnsi="Times New Roman" w:cs="Times New Roman"/>
          <w:sz w:val="28"/>
          <w:szCs w:val="28"/>
          <w:lang w:eastAsia="ru-RU"/>
        </w:rPr>
        <w:t>1.2 п.4 изложить в новой редакции:</w:t>
      </w:r>
    </w:p>
    <w:p w:rsidR="008410F2" w:rsidRDefault="008410F2" w:rsidP="008410F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 Сведения о доходах, расходах, об имуществе и обязательствах имущественного характера, указанные в </w:t>
      </w:r>
      <w:hyperlink r:id="rId5" w:history="1">
        <w:r w:rsidRPr="008410F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2</w:t>
        </w:r>
      </w:hyperlink>
      <w:r w:rsidRPr="0084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за весь период замещения служащим (работником)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того органа или той организации, в котором (которой) служащий (работник) замещает должность, и ежегодно обновляются в течение 14 рабочих дней со дня истечения срока, установленного для их подачи.». </w:t>
      </w:r>
    </w:p>
    <w:p w:rsidR="00E75EA7" w:rsidRPr="008410F2" w:rsidRDefault="00E75EA7" w:rsidP="008410F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форму предоставления сведений о доходах, </w:t>
      </w:r>
      <w:r w:rsidRPr="00E75EA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(согласно приложению к настоящему постановлению).</w:t>
      </w:r>
    </w:p>
    <w:p w:rsidR="00E6006B" w:rsidRDefault="00E6006B" w:rsidP="008410F2">
      <w:pPr>
        <w:pStyle w:val="a3"/>
        <w:spacing w:after="0" w:afterAutospacing="0"/>
        <w:contextualSpacing/>
      </w:pPr>
      <w:r>
        <w:t> </w:t>
      </w:r>
    </w:p>
    <w:p w:rsidR="008410F2" w:rsidRDefault="008410F2" w:rsidP="008410F2">
      <w:pPr>
        <w:pStyle w:val="a3"/>
        <w:spacing w:after="0" w:afterAutospacing="0"/>
        <w:contextualSpacing/>
      </w:pPr>
    </w:p>
    <w:p w:rsidR="00E6006B" w:rsidRPr="00E6006B" w:rsidRDefault="00E6006B" w:rsidP="00E6006B">
      <w:pPr>
        <w:pStyle w:val="a3"/>
        <w:spacing w:after="0" w:afterAutospacing="0"/>
        <w:rPr>
          <w:sz w:val="28"/>
          <w:szCs w:val="28"/>
        </w:rPr>
      </w:pPr>
      <w:r w:rsidRPr="00E6006B">
        <w:rPr>
          <w:sz w:val="28"/>
          <w:szCs w:val="28"/>
        </w:rPr>
        <w:t xml:space="preserve">Глава администрации                                                              </w:t>
      </w:r>
      <w:r>
        <w:rPr>
          <w:sz w:val="28"/>
          <w:szCs w:val="28"/>
        </w:rPr>
        <w:t xml:space="preserve">    </w:t>
      </w:r>
      <w:r w:rsidRPr="00E6006B">
        <w:rPr>
          <w:sz w:val="28"/>
          <w:szCs w:val="28"/>
        </w:rPr>
        <w:t xml:space="preserve">     С.А. Шикалов</w:t>
      </w:r>
    </w:p>
    <w:p w:rsidR="001C0A7F" w:rsidRDefault="00E6006B" w:rsidP="002C3788">
      <w:pPr>
        <w:pStyle w:val="a3"/>
        <w:jc w:val="center"/>
        <w:rPr>
          <w:sz w:val="28"/>
          <w:szCs w:val="28"/>
        </w:rPr>
      </w:pPr>
      <w:r>
        <w:br/>
      </w:r>
    </w:p>
    <w:p w:rsidR="001C0A7F" w:rsidRDefault="001C0A7F" w:rsidP="002C3788">
      <w:pPr>
        <w:pStyle w:val="a3"/>
        <w:jc w:val="center"/>
        <w:rPr>
          <w:sz w:val="28"/>
          <w:szCs w:val="28"/>
        </w:rPr>
      </w:pPr>
    </w:p>
    <w:p w:rsidR="008410F2" w:rsidRDefault="008410F2" w:rsidP="002C3788">
      <w:pPr>
        <w:pStyle w:val="a3"/>
        <w:jc w:val="center"/>
        <w:rPr>
          <w:sz w:val="28"/>
          <w:szCs w:val="28"/>
        </w:rPr>
      </w:pPr>
    </w:p>
    <w:p w:rsidR="008410F2" w:rsidRDefault="008410F2" w:rsidP="002C3788">
      <w:pPr>
        <w:pStyle w:val="a3"/>
        <w:jc w:val="center"/>
        <w:rPr>
          <w:sz w:val="28"/>
          <w:szCs w:val="28"/>
        </w:rPr>
      </w:pPr>
    </w:p>
    <w:p w:rsidR="008410F2" w:rsidRDefault="008410F2" w:rsidP="002C3788">
      <w:pPr>
        <w:pStyle w:val="a3"/>
        <w:jc w:val="center"/>
        <w:rPr>
          <w:sz w:val="28"/>
          <w:szCs w:val="28"/>
        </w:rPr>
      </w:pPr>
    </w:p>
    <w:p w:rsidR="008410F2" w:rsidRDefault="008410F2" w:rsidP="002C3788">
      <w:pPr>
        <w:pStyle w:val="a3"/>
        <w:jc w:val="center"/>
        <w:rPr>
          <w:sz w:val="28"/>
          <w:szCs w:val="28"/>
        </w:rPr>
      </w:pPr>
    </w:p>
    <w:p w:rsidR="00E75EA7" w:rsidRDefault="00E75EA7" w:rsidP="002C3788">
      <w:pPr>
        <w:pStyle w:val="a3"/>
        <w:jc w:val="center"/>
        <w:rPr>
          <w:sz w:val="28"/>
          <w:szCs w:val="28"/>
        </w:rPr>
      </w:pPr>
    </w:p>
    <w:p w:rsidR="00E75EA7" w:rsidRDefault="00E75EA7" w:rsidP="002C3788">
      <w:pPr>
        <w:pStyle w:val="a3"/>
        <w:jc w:val="center"/>
        <w:rPr>
          <w:sz w:val="28"/>
          <w:szCs w:val="28"/>
        </w:rPr>
      </w:pPr>
    </w:p>
    <w:p w:rsidR="001C0A7F" w:rsidRDefault="001C0A7F" w:rsidP="002C3788">
      <w:pPr>
        <w:pStyle w:val="a3"/>
        <w:jc w:val="center"/>
        <w:rPr>
          <w:sz w:val="28"/>
          <w:szCs w:val="28"/>
        </w:rPr>
      </w:pPr>
    </w:p>
    <w:p w:rsidR="001C0A7F" w:rsidRPr="008410F2" w:rsidRDefault="008410F2" w:rsidP="008410F2">
      <w:pPr>
        <w:pStyle w:val="a3"/>
        <w:spacing w:after="0" w:afterAutospacing="0"/>
        <w:contextualSpacing/>
        <w:jc w:val="both"/>
        <w:rPr>
          <w:sz w:val="20"/>
          <w:szCs w:val="20"/>
        </w:rPr>
      </w:pPr>
      <w:r w:rsidRPr="008410F2">
        <w:rPr>
          <w:sz w:val="20"/>
          <w:szCs w:val="20"/>
        </w:rPr>
        <w:t>М.А. Карпуткина</w:t>
      </w:r>
    </w:p>
    <w:p w:rsidR="008410F2" w:rsidRPr="008410F2" w:rsidRDefault="008410F2" w:rsidP="008410F2">
      <w:pPr>
        <w:pStyle w:val="a3"/>
        <w:spacing w:after="0" w:afterAutospacing="0"/>
        <w:contextualSpacing/>
        <w:jc w:val="both"/>
        <w:rPr>
          <w:sz w:val="20"/>
          <w:szCs w:val="20"/>
        </w:rPr>
      </w:pPr>
      <w:r w:rsidRPr="008410F2">
        <w:rPr>
          <w:sz w:val="20"/>
          <w:szCs w:val="20"/>
        </w:rPr>
        <w:t>54532</w:t>
      </w:r>
    </w:p>
    <w:sectPr w:rsidR="008410F2" w:rsidRPr="00841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06B"/>
    <w:rsid w:val="00123D22"/>
    <w:rsid w:val="001C0A7F"/>
    <w:rsid w:val="002C3788"/>
    <w:rsid w:val="00582865"/>
    <w:rsid w:val="008410F2"/>
    <w:rsid w:val="00B44F65"/>
    <w:rsid w:val="00E6006B"/>
    <w:rsid w:val="00E75EA7"/>
    <w:rsid w:val="00F9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582F"/>
  <w15:docId w15:val="{A147CD3C-AB87-49E9-8EA3-F39942BA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nno">
    <w:name w:val="anno"/>
    <w:basedOn w:val="a"/>
    <w:rsid w:val="00E60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60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8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E6274D0BCDE7093EA5AF01AC350A51EAB3036A0AA251050683CDA6C3F1303FF0CBCAC65D5AD9B3C3Ab4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D5D53-FF51-4D92-B626-F16FCC0EC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2013-08-16T07:02:00Z</cp:lastPrinted>
  <dcterms:created xsi:type="dcterms:W3CDTF">2013-08-16T07:03:00Z</dcterms:created>
  <dcterms:modified xsi:type="dcterms:W3CDTF">2019-08-07T06:50:00Z</dcterms:modified>
</cp:coreProperties>
</file>