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Проект</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 соответствии с распоряжением Правительства Ленинградской области от 09.08.2024 № 474-р «О внесении изменений в распоряжение Правительства Ленинградской области от 28 декабря 2015 года № 585-р» администрация Никольского городского поселения Тосненского района Ленинградской области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ПОСТАНОВЛЯЕТ:</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Утвердить административный регламент предоставления на территории Никольского городского поселения Тосненского района Ленинградской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 к настоящему постановлению.</w:t>
      </w:r>
    </w:p>
    <w:p w:rsidR="00133D9F" w:rsidRPr="00133D9F" w:rsidRDefault="00133D9F" w:rsidP="00133D9F">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Признать утратившим силу постановление администрации Никольского городского поселения Тосненского района Ленинградской области от 02.05.2023</w:t>
      </w:r>
      <w:r w:rsidRPr="00133D9F">
        <w:rPr>
          <w:rFonts w:ascii="Arial" w:eastAsia="Times New Roman" w:hAnsi="Arial" w:cs="Arial"/>
          <w:color w:val="483B3F"/>
          <w:sz w:val="28"/>
          <w:szCs w:val="28"/>
          <w:lang w:eastAsia="ru-RU"/>
        </w:rPr>
        <w:br/>
        <w:t>№ 78-па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Никольского городского поселения Тосненского района Ленинградской области».</w:t>
      </w:r>
    </w:p>
    <w:p w:rsidR="00133D9F" w:rsidRPr="00133D9F" w:rsidRDefault="00133D9F" w:rsidP="00133D9F">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архитектуре и земельным вопросам администрации Никольского городского поселения Тосненского района Ленинградской области.</w:t>
      </w:r>
    </w:p>
    <w:p w:rsidR="00133D9F" w:rsidRPr="00133D9F" w:rsidRDefault="00133D9F" w:rsidP="00133D9F">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xml:space="preserve">Настоящее постановление вступает в силу со дня его официального опубликования и подлежит размещению на официальном сайте Никольского городского поселения Тосненского района Ленинградской </w:t>
      </w:r>
      <w:r w:rsidRPr="00133D9F">
        <w:rPr>
          <w:rFonts w:ascii="Arial" w:eastAsia="Times New Roman" w:hAnsi="Arial" w:cs="Arial"/>
          <w:color w:val="483B3F"/>
          <w:sz w:val="28"/>
          <w:szCs w:val="28"/>
          <w:lang w:eastAsia="ru-RU"/>
        </w:rPr>
        <w:lastRenderedPageBreak/>
        <w:t>области</w:t>
      </w:r>
      <w:r w:rsidRPr="00133D9F">
        <w:rPr>
          <w:rFonts w:ascii="Arial" w:eastAsia="Times New Roman" w:hAnsi="Arial" w:cs="Arial"/>
          <w:color w:val="483B3F"/>
          <w:sz w:val="28"/>
          <w:szCs w:val="28"/>
          <w:lang w:eastAsia="ru-RU"/>
        </w:rPr>
        <w:br/>
        <w:t>в информационно-телекоммуникационной сети «Интернет» в порядке, предусмотренном Уставом Никольского городского поселения Тосненского муниципального района Ленинградской области.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Исполняющий обязанности главы администрации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заместитель главы администрации                                                          А.Ю.Смирнов</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И.Н.Бойцева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8(81361) 52-078</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Приложение</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к постановлению администрации Никольского городского поселения Тосненского района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Ленинградской области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Административный регламент</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предоставления на территории Никольского городского поселения Тосненского района Ленинградской области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«Предоставление разрешения на условно разрешенный вид использования земельного участка или объекта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капитального строительства»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(далее – Административный регламент, муниципальная услуга)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 </w:t>
      </w:r>
    </w:p>
    <w:p w:rsidR="00133D9F" w:rsidRPr="00133D9F" w:rsidRDefault="00133D9F" w:rsidP="00133D9F">
      <w:pPr>
        <w:numPr>
          <w:ilvl w:val="0"/>
          <w:numId w:val="2"/>
        </w:numP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Общие положения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1.1. Административный регламент устанавливает стандарт и порядок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Положения настоящего Административного регламента распространяются на 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1.2. Заявителями, имеющими право на получение муниципальной услуги, являются: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1.3. Информация о местах нахождения Комиссии по подготовке проекта правил землепользования и застройки (далее - Комиссия), органа местного самоуправления, участвующего в предоставлении муниципальной услуги (далее – ОМСУ, Администрация),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на официальном сайте ОМСУ: </w:t>
      </w:r>
      <w:r w:rsidRPr="00133D9F">
        <w:rPr>
          <w:rFonts w:ascii="Arial" w:eastAsia="Times New Roman" w:hAnsi="Arial" w:cs="Arial"/>
          <w:color w:val="483B3F"/>
          <w:sz w:val="28"/>
          <w:szCs w:val="28"/>
          <w:u w:val="single"/>
          <w:lang w:eastAsia="ru-RU"/>
        </w:rPr>
        <w:t>www.nikolskoecity.ru</w:t>
      </w:r>
      <w:r w:rsidRPr="00133D9F">
        <w:rPr>
          <w:rFonts w:ascii="Arial" w:eastAsia="Times New Roman" w:hAnsi="Arial" w:cs="Arial"/>
          <w:color w:val="483B3F"/>
          <w:sz w:val="28"/>
          <w:szCs w:val="28"/>
          <w:lang w:eastAsia="ru-RU"/>
        </w:rPr>
        <w:t>;</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на Едином портале государственных услуг (далее – ЕПГУ): </w:t>
      </w:r>
      <w:hyperlink r:id="rId5" w:history="1">
        <w:r w:rsidRPr="00133D9F">
          <w:rPr>
            <w:rFonts w:ascii="Arial" w:eastAsia="Times New Roman" w:hAnsi="Arial" w:cs="Arial"/>
            <w:color w:val="669AFD"/>
            <w:sz w:val="28"/>
            <w:lang w:eastAsia="ru-RU"/>
          </w:rPr>
          <w:t>www.gosuslugi.ru</w:t>
        </w:r>
      </w:hyperlink>
      <w:r w:rsidRPr="00133D9F">
        <w:rPr>
          <w:rFonts w:ascii="Arial" w:eastAsia="Times New Roman" w:hAnsi="Arial" w:cs="Arial"/>
          <w:color w:val="483B3F"/>
          <w:sz w:val="28"/>
          <w:szCs w:val="28"/>
          <w:lang w:eastAsia="ru-RU"/>
        </w:rPr>
        <w:t>;</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numPr>
          <w:ilvl w:val="0"/>
          <w:numId w:val="3"/>
        </w:numP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Стандарт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 Полное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Сокращенное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2.2. Муниципальную услугу предоставляет администрация Никольского городского поселения Тосненского района Ленинградской области (далее – Администрация).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 предоставлении муниципальной услуги участвуют:</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ГБУ ЛО «МФЦ»;</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Федеральная служба государственной регистрации, кадастра и картографии;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Федеральная налоговая служба.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Заявление с комплектом документов принимается: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 при личной явке:</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в филиалах, отделах, удаленных рабочих местах ГБУ ЛО «МФЦ»;</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 без личной явки: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в электронной форме через личный кабинет заявителя на ЕПГУ.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Заявитель может записаться на прием для подачи заявления о предоставлении услуги следующими способами: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 посредством ЕПГУ –в МФЦ;</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 по телефону –в МФЦ.</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2.3. Результатом предоставления муниципальной услуги являются: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решение о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2 к настоящему Административному регламенту) (далее – решение о предоставлении Разрешения);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3 к настоящему Административному регламенту).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2.3.1. Результат предоставления муниципальной услуги предоставляется (в соответствии со способом, указанным заявителем при подаче заявления):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 при личной явке:</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в филиалах, отделах, удаленных рабочих местах ГБУ ЛО «МФЦ»;</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 без личной явки: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в электронной форме через личный кабинет заявителя на ЕПГУ.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2.4. Срок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2.4.1.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2.4.2. Выдача документа, являющегося результатом предоставления муниципальной услуги, в ГБУ ЛО «МФЦ» осуществляется в день обращения заявителя за результатом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2.5. Правовые основания для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Градостроительный кодекс Российской Федерации;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Устав Никольского городского поселения Тосненского муниципального района Ленинградской области.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 заявление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1 к настоящему Административному регламенту.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 документ, удостоверяющий личность заявителя (при обращении физического лица) – в случае представления заявления и прилагаемых к нему документов посредством личного обращения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5)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ОМСУ запрашивает в рамках межведомственного взаимодействия:</w:t>
      </w:r>
    </w:p>
    <w:p w:rsidR="00133D9F" w:rsidRPr="00133D9F" w:rsidRDefault="00133D9F" w:rsidP="00133D9F">
      <w:pPr>
        <w:numPr>
          <w:ilvl w:val="0"/>
          <w:numId w:val="4"/>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133D9F" w:rsidRPr="00133D9F" w:rsidRDefault="00133D9F" w:rsidP="00133D9F">
      <w:pPr>
        <w:numPr>
          <w:ilvl w:val="0"/>
          <w:numId w:val="4"/>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выписка из ЕГРН на объект капитального строительства из Федеральной службы государственной регистрации, кадастра и картографии;</w:t>
      </w:r>
    </w:p>
    <w:p w:rsidR="00133D9F" w:rsidRPr="00133D9F" w:rsidRDefault="00133D9F" w:rsidP="00133D9F">
      <w:pPr>
        <w:numPr>
          <w:ilvl w:val="0"/>
          <w:numId w:val="4"/>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133D9F" w:rsidRPr="00133D9F" w:rsidRDefault="00133D9F" w:rsidP="00133D9F">
      <w:pPr>
        <w:numPr>
          <w:ilvl w:val="0"/>
          <w:numId w:val="4"/>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2.7.2. При предоставлении муниципальной услуги запрещается требовать от Заявителя: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133D9F">
          <w:rPr>
            <w:rFonts w:ascii="Arial" w:eastAsia="Times New Roman" w:hAnsi="Arial" w:cs="Arial"/>
            <w:color w:val="669AFD"/>
            <w:sz w:val="28"/>
            <w:lang w:eastAsia="ru-RU"/>
          </w:rPr>
          <w:t>частью 1 статьи 1</w:t>
        </w:r>
      </w:hyperlink>
      <w:r w:rsidRPr="00133D9F">
        <w:rPr>
          <w:rFonts w:ascii="Arial" w:eastAsia="Times New Roman" w:hAnsi="Arial" w:cs="Arial"/>
          <w:color w:val="483B3F"/>
          <w:sz w:val="28"/>
          <w:szCs w:val="28"/>
          <w:lang w:eastAsia="ru-RU"/>
        </w:rPr>
        <w:t> Федерального закона от 27 июля 2010 года 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7" w:history="1">
        <w:r w:rsidRPr="00133D9F">
          <w:rPr>
            <w:rFonts w:ascii="Arial" w:eastAsia="Times New Roman" w:hAnsi="Arial" w:cs="Arial"/>
            <w:color w:val="669AFD"/>
            <w:sz w:val="28"/>
            <w:lang w:eastAsia="ru-RU"/>
          </w:rPr>
          <w:t>актами</w:t>
        </w:r>
      </w:hyperlink>
      <w:r w:rsidRPr="00133D9F">
        <w:rPr>
          <w:rFonts w:ascii="Arial" w:eastAsia="Times New Roman" w:hAnsi="Arial" w:cs="Arial"/>
          <w:color w:val="483B3F"/>
          <w:sz w:val="28"/>
          <w:szCs w:val="28"/>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133D9F">
          <w:rPr>
            <w:rFonts w:ascii="Arial" w:eastAsia="Times New Roman" w:hAnsi="Arial" w:cs="Arial"/>
            <w:color w:val="669AFD"/>
            <w:sz w:val="28"/>
            <w:lang w:eastAsia="ru-RU"/>
          </w:rPr>
          <w:t>частью 6</w:t>
        </w:r>
      </w:hyperlink>
      <w:r w:rsidRPr="00133D9F">
        <w:rPr>
          <w:rFonts w:ascii="Arial" w:eastAsia="Times New Roman" w:hAnsi="Arial" w:cs="Arial"/>
          <w:color w:val="483B3F"/>
          <w:sz w:val="28"/>
          <w:szCs w:val="28"/>
          <w:lang w:eastAsia="ru-RU"/>
        </w:rPr>
        <w:t>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133D9F">
          <w:rPr>
            <w:rFonts w:ascii="Arial" w:eastAsia="Times New Roman" w:hAnsi="Arial" w:cs="Arial"/>
            <w:color w:val="669AFD"/>
            <w:sz w:val="28"/>
            <w:lang w:eastAsia="ru-RU"/>
          </w:rPr>
          <w:t>части 1 статьи 9</w:t>
        </w:r>
      </w:hyperlink>
      <w:r w:rsidRPr="00133D9F">
        <w:rPr>
          <w:rFonts w:ascii="Arial" w:eastAsia="Times New Roman" w:hAnsi="Arial" w:cs="Arial"/>
          <w:color w:val="483B3F"/>
          <w:sz w:val="28"/>
          <w:szCs w:val="28"/>
          <w:lang w:eastAsia="ru-RU"/>
        </w:rPr>
        <w:t> Федерального закона № 210-ФЗ;</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133D9F">
          <w:rPr>
            <w:rFonts w:ascii="Arial" w:eastAsia="Times New Roman" w:hAnsi="Arial" w:cs="Arial"/>
            <w:color w:val="669AFD"/>
            <w:sz w:val="28"/>
            <w:lang w:eastAsia="ru-RU"/>
          </w:rPr>
          <w:t>пунктом 4 части 1 статьи 7</w:t>
        </w:r>
      </w:hyperlink>
      <w:r w:rsidRPr="00133D9F">
        <w:rPr>
          <w:rFonts w:ascii="Arial" w:eastAsia="Times New Roman" w:hAnsi="Arial" w:cs="Arial"/>
          <w:color w:val="483B3F"/>
          <w:sz w:val="28"/>
          <w:szCs w:val="28"/>
          <w:lang w:eastAsia="ru-RU"/>
        </w:rPr>
        <w:t> Федерального закона № 210-ФЗ;</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w:t>
      </w:r>
      <w:hyperlink r:id="rId11" w:history="1">
        <w:r w:rsidRPr="00133D9F">
          <w:rPr>
            <w:rFonts w:ascii="Arial" w:eastAsia="Times New Roman" w:hAnsi="Arial" w:cs="Arial"/>
            <w:color w:val="669AFD"/>
            <w:sz w:val="28"/>
            <w:lang w:eastAsia="ru-RU"/>
          </w:rPr>
          <w:t>пунктом 7.2 части 1 статьи 16</w:t>
        </w:r>
      </w:hyperlink>
      <w:r w:rsidRPr="00133D9F">
        <w:rPr>
          <w:rFonts w:ascii="Arial" w:eastAsia="Times New Roman" w:hAnsi="Arial" w:cs="Arial"/>
          <w:color w:val="483B3F"/>
          <w:sz w:val="28"/>
          <w:szCs w:val="28"/>
          <w:lang w:eastAsia="ru-RU"/>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Основания для приостановления предоставления муниципальной услуги не предусмотрены.</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представителем);</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-неполное, некорректное заполнение полей в форме заявления, в том числе в интерактивной форме заявления на ЕПГУ;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электронные документы не соответствуют требованиям к форматам их предоставления и (или) не читаются;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подача заявления от имени заявителя не уполномоченным на то лицом;</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2.10. Исчерпывающий перечень оснований для отказа в предоставлении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 наличие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9) запрашиваемый условно разрешенный вид использования не соответствует целевому назначению, установленному для данной категории земель;</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13) сведения, указанные в заявлении, не подтверждены сведениями, полученными в рамках межведомственного взаимодействия.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2.11. Муниципальная услуга предоставляется бесплатно.</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2.13. Срок регистрации заявления заявителя о предоставлении муниципальной услуги составляет в Комиссии: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при личном обращении – в день поступления заявления;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при направлении заявления почтовой связью – в день поступления заявления;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при направлении заявления на бумажном носителе из МФЦ в Комиссию – в день передачи документов из МФЦ в Комиссию;</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при направлении заявления в форме электронного документа посредством ЕПГУ при наличии технической возможности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2.14.1. Предоставление муниципальной услуги осуществляется в специально выделенных для этих целей помещениях Комиссии или в МФЦ.</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2.14.4. Здание (помещение) оборудуется информационной табличкой (вывеской), содержащей полное наименование Комиссии, а также информацию о режиме её работы.</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2.14.6. В помещении организуется бесплатный туалет для посетителей, в том числе туалет, предназначенный для инвалидов.</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2.14.7. При необходимости работником МФЦ, Комиссии инвалиду оказывается помощь в преодолении барьеров, мешающих получению ими услуг наравне с другими лицами.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2.15. Показатели доступности и качества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2.15.1. Показатели доступности муниципальной услуги (общие, применимые в отношении всех заявителей):</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 транспортная доступность к месту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 наличие указателей, обеспечивающих беспрепятственный доступ к помещениям, в которых предоставляется услуга;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 возможность получения полной и достоверной информации о муниципальной услуге в Комиссии, в ОМСУ, в МФЦ, по телефону, на официальном сайте органа, предоставляющего услугу, посредством ЕПГУ;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4) предоставление муниципальной услуги любым доступным способом, предусмотренным действующим законодательством;</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2.15.2. Показатели доступности муниципальной услуги (специальные, применимые в отношении инвалидов):</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 наличие инфраструктуры, указанной в пункте 2.14;</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 исполнение требований доступности услуг для инвалидов;</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2.15.3. Показатели качества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 соблюдение срока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 соблюдение времени ожидания в очереди при подаче запроса и получении результата;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4) отсутствие жалоб на действия или бездействие должностных лиц Комиссии, ОМСУ, поданных в установленном порядке.</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2.16. Перечисление услуг, которые являются необходимыми и обязательными для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Получение услуг, которые являются необходимыми и обязательными для предоставления муниципальной услуги, не требуется.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2.17.1. Предоставление услуги по экстерриториальному принципу не предусмотрено.</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 </w:t>
      </w:r>
    </w:p>
    <w:p w:rsidR="00133D9F" w:rsidRPr="00133D9F" w:rsidRDefault="00133D9F" w:rsidP="00133D9F">
      <w:pPr>
        <w:numPr>
          <w:ilvl w:val="0"/>
          <w:numId w:val="5"/>
        </w:numP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u w:val="single"/>
          <w:lang w:eastAsia="ru-RU"/>
        </w:rPr>
        <w:t>3.1. Состав, последовательность и сроки выполнения административных процедур, требования к порядку их выполнения.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3.1.1. Предоставление муниципальной услуги включает в себя следующие административные процедуры:</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а) прием, проверка документов и регистрация заявления о предоставлении муниципальной услуги и прилагаемых документов – 1 рабочий день;</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б) рассмотрение заявления и приложенных документов, подготовка проекта решения о предоставлении Разрешения – 10 рабочих дней после дня регистрации заявления о предоставлении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 проведение в отношении проекта решения о предоставлении Разрешения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г) подготовка рекомендаций Комиссии о предоставлении Разрешения или об отказе в предоставлении Разрешения – 9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«б» настоящего пункта;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д) принятие решения о предоставлении Разрешения или об отказе в предоставлении Разрешения – в течение 7 дней со дня поступления рекомендаций о предоставлении Разрешения или об отказе в предоставлении Разрешения с указанием причин принятого решения в ОМСУ;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е) выдача результата муниципальной услуги – 1 рабочий день.</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3.1.2. Прием, проверка документов и регистрация заявления о предоставлении муниципальной услуги и прилагаемых документов.</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Лицо, ответственное за выполнение административной процедуры: лицо, уполномоченное председателем Комиссии на прием заявлений о предоставлении муниципальной услуги - специалист отдела по управлению муниципальным имуществом, земельным вопросам и архитектуре.</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3.1.2.1. Основание для начала административной процедуры: поступление в Комиссию заявления и документов, предусмотренных </w:t>
      </w:r>
      <w:hyperlink r:id="rId12" w:anchor="P141" w:history="1">
        <w:r w:rsidRPr="00133D9F">
          <w:rPr>
            <w:rFonts w:ascii="Arial" w:eastAsia="Times New Roman" w:hAnsi="Arial" w:cs="Arial"/>
            <w:color w:val="669AFD"/>
            <w:sz w:val="28"/>
            <w:lang w:eastAsia="ru-RU"/>
          </w:rPr>
          <w:t>пунктом 2.6</w:t>
        </w:r>
      </w:hyperlink>
      <w:r w:rsidRPr="00133D9F">
        <w:rPr>
          <w:rFonts w:ascii="Arial" w:eastAsia="Times New Roman" w:hAnsi="Arial" w:cs="Arial"/>
          <w:color w:val="483B3F"/>
          <w:sz w:val="28"/>
          <w:szCs w:val="28"/>
          <w:lang w:eastAsia="ru-RU"/>
        </w:rPr>
        <w:t> Административного регламента.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3.1.2.2. Содержание административного действия, продолжительность и (или) максимальный срок его выполнения.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Лицо, уполномоченное председателем Комиссии, на прием заявлений о предоставлении муниципальной услуги, принимает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 случае наличия оснований, предусмотренных пунктом 2.9 Административного регламента, лицо, уполномоченное председателем Комиссии на прием заявлений о предоставлении муниципальной услуги, отказывает заявителю в приеме документов.</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3.1.2.3. Результат выполнения административной процедуры:</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 регистрация заявления о предоставлении муниципальной услуги и прилагаемых к нему документов, передача их в ОМСУ;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 выдача или направление заявителю уведомления об отказе в приеме документов, необходимых для предоставления муниципальной услуги. Примерная форма уведомления приведена в приложении 4 к настоящему Административному регламенту.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3.1.3. Рассмотрение заявления и приложенных документов, подготовка проекта решения о предоставлении Разрешения.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Лицо, ответственное за выполнение административного действия: уполномоченное руководителем ОМСУ лицо.</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3.1.3.1. Основание для начала административной процедуры: поступление зарегистрированного заявления и прилагаемых к нему документов в ОМСУ.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3.1.3.2. Содержание административного действия (административных действий):</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проверка представленных заявителем документов на предмет наличия оснований для отказа в предоставлении муниципальной услуги, установленных пунктом 2.10 Административного регламента;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в случае выявления оснований для отказа в предоставлении муниципальной услуги, предусмотренных пунктом 2.10 Административного регламента, уполномоченное руководителем ОМСУ лицо готовит мотивированный отказ в предоставлении муниципальной услуги, подписывает его у руководителя ОМСУ и передает отказ должностному лицу ОМСУ, ответственному за делопроизводство, для направления Заявителю;</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при отсутствии оснований для отказа в предоставлении муниципальной услуги, предусмотренных пунктом 2.10 Административного регламента, уполномоченное руководителем ОМСУ лицо подготавливает и направляет межведомственные запросы по предоставлению документов (сведений), необходимых для оказания муниципальной услуги, в том 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с учетом полученных ответов на направленные межведомственные запросы, уполномоченное руководителем ОМСУ лицо формирует пакет документов, необходимый для принятия решения о предоставлении муниципальной услуги или об отказе в её предоставлении;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по результату рассмотрения пакета документов уполномоченное руководителем ОМСУ лицо готовит проект решения о предоставлении Разрешения и направляет его организатору общественных обсуждений или публичных слушаний для организации общественных обсуждений или публичных слушаний, а в случае, предусмотренном частью 11 статьи 39 Градостроительного кодекса Российской Федерации – осуществляет подготовку проекта решения  о предоставлении Разрешения или об отказе в предоставлении Разрешения и направляет их главе местной администрации.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3.1.3.3. Критерии принятия решения: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наличие/отсутствие оснований для отказа в предоставлении муниципальной услуги, предусмотренных пунктом 2.10 Административного регламента, соответствие или несоответствие заявления критериям, установленным частью 11 статьи 39 Градостроительного кодекса РФ.</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3.1.3.4. Результат выполнения административной процедуры:</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подготовка проекта решения о предоставлении Разрешения, либо отказа в предоставлении муниципальной услуги с указанием причин отказа.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3.1.4. Проведение в отношении проекта решения о предоставлении Разрешения общественных обсуждений или публичных слушаний (административная процедура не выполняется в случаях, установленных частью 11 статьи 39 Градостроительного кодекса Российской Федерации).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Ответственный за выполнение административной процедуры: 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(далее - организатор общественных обсуждений или публичных слушаний).</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организация и проведение общественных обсуждений или публичных слушаний по проекту решения о предоставлении Разрешения;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3.1.4.3. 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ОМСУ в информационно-телекоммуникационной в сети Интернет.</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3.1.4.4. Критерии принятия решения.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Административная процедура не предполагает принятия решений.</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3.1.4.5. Результат выполнения административной процедуры:</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3.1.5. Подготовка рекомендаций о предоставлении Разрешения или об отказе в предоставлении Разрешения.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Лицо, ответственное за выполнение административной процедуры: лицо, уполномоченное председателем Комиссии на подготовку рекомендаций о предоставлении Разрешения или об отказе в предоставлении Разрешения.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3.1.5.1. Основание для начала административной процедуры:</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3.1.5.2. Содержание административного действия, продолжительность и (или) максимальный срок его выполнения: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Комиссия в течение 5 рабочих дней со дня опубликования заключения о результатах общественных обсуждений или публичных слушаний по проекту решения о предоставлении 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3.1.5.3. Критерии принятия решения: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3.1.5.4. Результат выполнения административной процедуры:</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направление рекомендаций о предоставлении Разрешения или об отказе в предоставлении Разрешения с указанием причин принятого решения главе местной администрации.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3.1.6. Принятие решения о предоставлении Разрешения или об отказе в предоставлении Разрешения.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Лицо, ответственное за выполнение административной процедуры: глава местной администрации.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3.1.6.1. Основание для начала административной процедуры:</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 с комплектом документов.</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3.1.6.2. Содержание административного действия, продолжительность и (или) максимальный срок его выполнения: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принятие главой местной администрации решения о предоставления Разрешения или об отказе в предоставлении Разрешения с указанием причин принятого решения – в течение 3 дней со дня поступления рекомендаций о предоставлении Разрешения или об отказе в предоставлении Разрешения с указанием причин принятого решения.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3.1.6.3. Критерии принятия решений:</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согласие или несогласие главы местной администрации с рекомендациями Комиссии о предоставлении Разрешения или об отказе в предоставлении Разрешения с указанием причин принятого решения.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3.1.6.4. Результат выполнения административной процедуры:</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принятие решения о предоставлении Разрешения или решения об отказе в предоставлении Разрешения с указанием причин принятого решения;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передача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 для выдачи заявителю.</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3.1.7. Выдача результата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Лицо, ответственное за выполнение административной процедуры: должностное лицо ОМСУ, ответственное за делопроизводство.</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3.1.7.1. Основание для начала административной процедуры:</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поступление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3.1.7.2. Содержание административного действия, продолжительность и (или) максимальный срок его выполнения.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Должностное лицо ОМСУ, ответственное за делопроизводство, в течение 1 рабочего дня после дня поступления документа, которым утверждено решение о предоставлении Разрешения, либо отказа в предоставлении Разрешения: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регистрирует поступивший документ в соответствии с положением о делопроизводстве;</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обеспечивает передачу или направление зарегистрированного документа заявителю.</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3.1.7.3. Критерии принятия решений.</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Административная процедура не предусматривает принятия решений.</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3.1.7.4. Результат выполнения административной процедуры.</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Передача или направление заявителю результата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3.2. Особенности выполнения административных процедур в электронной форме</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3.2.1. Предоставление муниципальной услуги на ЕПГУ осуществляется в соответствии с Федеральным </w:t>
      </w:r>
      <w:hyperlink r:id="rId13" w:history="1">
        <w:r w:rsidRPr="00133D9F">
          <w:rPr>
            <w:rFonts w:ascii="Arial" w:eastAsia="Times New Roman" w:hAnsi="Arial" w:cs="Arial"/>
            <w:color w:val="669AFD"/>
            <w:sz w:val="28"/>
            <w:lang w:eastAsia="ru-RU"/>
          </w:rPr>
          <w:t>законом</w:t>
        </w:r>
      </w:hyperlink>
      <w:r w:rsidRPr="00133D9F">
        <w:rPr>
          <w:rFonts w:ascii="Arial" w:eastAsia="Times New Roman" w:hAnsi="Arial" w:cs="Arial"/>
          <w:color w:val="483B3F"/>
          <w:sz w:val="28"/>
          <w:szCs w:val="28"/>
          <w:lang w:eastAsia="ru-RU"/>
        </w:rPr>
        <w:t> от 27.07.2010 № 210-ФЗ «Об организации предоставления государственных и муниципальных услуг», Федеральным </w:t>
      </w:r>
      <w:hyperlink r:id="rId14" w:history="1">
        <w:r w:rsidRPr="00133D9F">
          <w:rPr>
            <w:rFonts w:ascii="Arial" w:eastAsia="Times New Roman" w:hAnsi="Arial" w:cs="Arial"/>
            <w:color w:val="669AFD"/>
            <w:sz w:val="28"/>
            <w:lang w:eastAsia="ru-RU"/>
          </w:rPr>
          <w:t>законом</w:t>
        </w:r>
      </w:hyperlink>
      <w:r w:rsidRPr="00133D9F">
        <w:rPr>
          <w:rFonts w:ascii="Arial" w:eastAsia="Times New Roman" w:hAnsi="Arial" w:cs="Arial"/>
          <w:color w:val="483B3F"/>
          <w:sz w:val="28"/>
          <w:szCs w:val="28"/>
          <w:lang w:eastAsia="ru-RU"/>
        </w:rPr>
        <w:t> от 27.07.2006 № 149-ФЗ «Об информации, информационных технологиях и о защите информации», </w:t>
      </w:r>
      <w:hyperlink r:id="rId15" w:history="1">
        <w:r w:rsidRPr="00133D9F">
          <w:rPr>
            <w:rFonts w:ascii="Arial" w:eastAsia="Times New Roman" w:hAnsi="Arial" w:cs="Arial"/>
            <w:color w:val="669AFD"/>
            <w:sz w:val="28"/>
            <w:lang w:eastAsia="ru-RU"/>
          </w:rPr>
          <w:t>постановлением</w:t>
        </w:r>
      </w:hyperlink>
      <w:r w:rsidRPr="00133D9F">
        <w:rPr>
          <w:rFonts w:ascii="Arial" w:eastAsia="Times New Roman" w:hAnsi="Arial" w:cs="Arial"/>
          <w:color w:val="483B3F"/>
          <w:sz w:val="28"/>
          <w:szCs w:val="28"/>
          <w:lang w:eastAsia="ru-RU"/>
        </w:rPr>
        <w:t>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3.2.3. Муниципальная услуга может быть получена через ЕПГУ без личной явки.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3.2.4. Для подачи заявления через ЕПГУ заявитель должен выполнить следующие действия: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пройти идентификацию и аутентификацию в ЕСИА;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 личном кабинете на ЕПГУ заполнить в электронной форме заявление на оказание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приложить к заявлению электронные документы и направить пакет электронных документов в ОИВ/ОМСУ/Организацию посредством функционала ЕПГУ.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3.2.6. При предоставлении муниципальной услуги через ЕПГУ должностное лицо ОИВ/ОМСУ/Организации выполняет следующие действия: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3.2.7. В случае поступления всех документов, указанных в </w:t>
      </w:r>
      <w:hyperlink r:id="rId16" w:history="1">
        <w:r w:rsidRPr="00133D9F">
          <w:rPr>
            <w:rFonts w:ascii="Arial" w:eastAsia="Times New Roman" w:hAnsi="Arial" w:cs="Arial"/>
            <w:color w:val="669AFD"/>
            <w:sz w:val="28"/>
            <w:lang w:eastAsia="ru-RU"/>
          </w:rPr>
          <w:t>пункте 2.6</w:t>
        </w:r>
      </w:hyperlink>
      <w:r w:rsidRPr="00133D9F">
        <w:rPr>
          <w:rFonts w:ascii="Arial" w:eastAsia="Times New Roman" w:hAnsi="Arial" w:cs="Arial"/>
          <w:color w:val="483B3F"/>
          <w:sz w:val="28"/>
          <w:szCs w:val="28"/>
          <w:lang w:eastAsia="ru-RU"/>
        </w:rPr>
        <w:t>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3.2.8. ОИВ/ОМСУ/Организация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3.3.2. 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numPr>
          <w:ilvl w:val="0"/>
          <w:numId w:val="6"/>
        </w:numP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Формы контроля за исполнением Административного регламента.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По результатам рассмотрения обращений дается письменный ответ.</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Председатель Комиссии и руководитель ОМСУ несут персональную ответственность за обеспечение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Лица, ответственные за обеспечение работы ОМСУ, Комиссии, при предоставлении муниципальной услуги несут персональную ответственность:</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numPr>
          <w:ilvl w:val="0"/>
          <w:numId w:val="7"/>
        </w:numP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133D9F">
        <w:rPr>
          <w:rFonts w:ascii="Arial" w:eastAsia="Times New Roman" w:hAnsi="Arial" w:cs="Arial"/>
          <w:color w:val="483B3F"/>
          <w:sz w:val="28"/>
          <w:szCs w:val="28"/>
          <w:lang w:eastAsia="ru-RU"/>
        </w:rPr>
        <w:t> </w:t>
      </w:r>
      <w:r w:rsidRPr="00133D9F">
        <w:rPr>
          <w:rFonts w:ascii="Arial" w:eastAsia="Times New Roman" w:hAnsi="Arial" w:cs="Arial"/>
          <w:b/>
          <w:bCs/>
          <w:color w:val="483B3F"/>
          <w:sz w:val="28"/>
          <w:lang w:eastAsia="ru-RU"/>
        </w:rPr>
        <w:t>предоставления государственных и муниципальных услуг, работника многофункционального центра</w:t>
      </w:r>
      <w:r w:rsidRPr="00133D9F">
        <w:rPr>
          <w:rFonts w:ascii="Arial" w:eastAsia="Times New Roman" w:hAnsi="Arial" w:cs="Arial"/>
          <w:color w:val="483B3F"/>
          <w:sz w:val="28"/>
          <w:szCs w:val="28"/>
          <w:lang w:eastAsia="ru-RU"/>
        </w:rPr>
        <w:t> </w:t>
      </w:r>
      <w:r w:rsidRPr="00133D9F">
        <w:rPr>
          <w:rFonts w:ascii="Arial" w:eastAsia="Times New Roman" w:hAnsi="Arial" w:cs="Arial"/>
          <w:b/>
          <w:bCs/>
          <w:color w:val="483B3F"/>
          <w:sz w:val="28"/>
          <w:lang w:eastAsia="ru-RU"/>
        </w:rPr>
        <w:t>предоставления государственных и муниципальных услуг</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8) нарушение срока или порядка выдачи документов по результатам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Комиссии, подаются в ОМСУ. Жалобы на решения и действия (бездействие) должностных лиц ОМСУ, подаются руководителю ОМСУ.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Жалоба на решения и действия (бездействие) Комиссии, ОМСУ,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33D9F">
          <w:rPr>
            <w:rFonts w:ascii="Arial" w:eastAsia="Times New Roman" w:hAnsi="Arial" w:cs="Arial"/>
            <w:color w:val="669AFD"/>
            <w:sz w:val="28"/>
            <w:lang w:eastAsia="ru-RU"/>
          </w:rPr>
          <w:t>части 5 статьи 11.2</w:t>
        </w:r>
      </w:hyperlink>
      <w:r w:rsidRPr="00133D9F">
        <w:rPr>
          <w:rFonts w:ascii="Arial" w:eastAsia="Times New Roman" w:hAnsi="Arial" w:cs="Arial"/>
          <w:color w:val="483B3F"/>
          <w:sz w:val="28"/>
          <w:szCs w:val="28"/>
          <w:lang w:eastAsia="ru-RU"/>
        </w:rPr>
        <w:t> Федерального закона № 210-ФЗ.</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 письменной жалобе в обязательном порядке указываются: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наименование Комиссии, ОМСУ, филиала, отдела, удаленного рабочего места ГБУ ЛО «МФЦ», его руководителя и (или) работника, решения и действия (бездействие) которых обжалуются;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сведения об обжалуемых решениях и действиях (бездействии) Комиссии, ОМСУ, филиала, отдела, удаленного рабочего места ГБУ ЛО «МФЦ», его работника;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доводы, на основании которых заявитель не согласен с решением и действием (бездействием) Комиссии, ОМСУ,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33D9F">
          <w:rPr>
            <w:rFonts w:ascii="Arial" w:eastAsia="Times New Roman" w:hAnsi="Arial" w:cs="Arial"/>
            <w:color w:val="669AFD"/>
            <w:sz w:val="28"/>
            <w:lang w:eastAsia="ru-RU"/>
          </w:rPr>
          <w:t>статьей 11.1</w:t>
        </w:r>
      </w:hyperlink>
      <w:r w:rsidRPr="00133D9F">
        <w:rPr>
          <w:rFonts w:ascii="Arial" w:eastAsia="Times New Roman" w:hAnsi="Arial" w:cs="Arial"/>
          <w:color w:val="483B3F"/>
          <w:sz w:val="28"/>
          <w:szCs w:val="28"/>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5.6. Жалоба, поступившая в Комиссию, ОМСУ,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Комиссии,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5.7. По результатам рассмотрения жалобы принимается одно из следующих решений:</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2) в удовлетворении жалобы отказывается.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3D9F" w:rsidRPr="00133D9F" w:rsidRDefault="00133D9F" w:rsidP="00133D9F">
      <w:pPr>
        <w:numPr>
          <w:ilvl w:val="0"/>
          <w:numId w:val="8"/>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3D9F" w:rsidRPr="00133D9F" w:rsidRDefault="00133D9F" w:rsidP="00133D9F">
      <w:pPr>
        <w:numPr>
          <w:ilvl w:val="0"/>
          <w:numId w:val="8"/>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 </w:t>
      </w:r>
    </w:p>
    <w:p w:rsidR="00133D9F" w:rsidRPr="00133D9F" w:rsidRDefault="00133D9F" w:rsidP="00133D9F">
      <w:pPr>
        <w:numPr>
          <w:ilvl w:val="0"/>
          <w:numId w:val="9"/>
        </w:numP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Особенности выполнения административных процедур</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в многофункциональных центрах</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б) определяет предмет обращения;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 проводит проверку правильности заполнения обращения;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г) проводит проверку укомплектованности пакета документов;</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е) заверяет каждый документ дела своей электронной подписью (далее - ЭП);</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ж) направляет копии документов и реестр документов в Комиссию:</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в электронной форме (в составе пакетов электронных дел) - в день обращения заявителя в МФЦ;</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По окончании приема документов специалист МФЦ выдает заявителю расписку в приеме документов.</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6.3. 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сообщает заявителю, какие необходимые документы им не представлены;</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выдает </w:t>
      </w:r>
      <w:hyperlink r:id="rId19" w:history="1">
        <w:r w:rsidRPr="00133D9F">
          <w:rPr>
            <w:rFonts w:ascii="Arial" w:eastAsia="Times New Roman" w:hAnsi="Arial" w:cs="Arial"/>
            <w:color w:val="669AFD"/>
            <w:sz w:val="28"/>
            <w:lang w:eastAsia="ru-RU"/>
          </w:rPr>
          <w:t>решение</w:t>
        </w:r>
      </w:hyperlink>
      <w:r w:rsidRPr="00133D9F">
        <w:rPr>
          <w:rFonts w:ascii="Arial" w:eastAsia="Times New Roman" w:hAnsi="Arial" w:cs="Arial"/>
          <w:color w:val="483B3F"/>
          <w:sz w:val="28"/>
          <w:szCs w:val="28"/>
          <w:lang w:eastAsia="ru-RU"/>
        </w:rPr>
        <w:t>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6.4. При указании заявителем места получения ответа (результата предоставления муниципальной услуги) посредством МФЦ уполномоченное лицо Комиссии,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Специалист МФЦ, ответственный за выдачу документов, полученных от Комиссии по результатам рассмотрения представленных заявителем документов, не позднее двух дней с даты их получения от Комиссии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Приложение  1</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к Административному регламенту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 Комиссию по подготовке правил землепользования и застройки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i/>
          <w:iCs/>
          <w:color w:val="483B3F"/>
          <w:sz w:val="28"/>
          <w:lang w:eastAsia="ru-RU"/>
        </w:rPr>
        <w:t>(наименование</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i/>
          <w:iCs/>
          <w:color w:val="483B3F"/>
          <w:sz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i/>
          <w:iCs/>
          <w:color w:val="483B3F"/>
          <w:sz w:val="28"/>
          <w:lang w:eastAsia="ru-RU"/>
        </w:rPr>
        <w:t>муниципального образования</w:t>
      </w:r>
      <w:r w:rsidRPr="00133D9F">
        <w:rPr>
          <w:rFonts w:ascii="Arial" w:eastAsia="Times New Roman" w:hAnsi="Arial" w:cs="Arial"/>
          <w:color w:val="483B3F"/>
          <w:sz w:val="28"/>
          <w:szCs w:val="28"/>
          <w:lang w:eastAsia="ru-RU"/>
        </w:rPr>
        <w:t>)</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от___________________________________________________________________________________________________________________________________________________________________________________________________________</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i/>
          <w:iCs/>
          <w:color w:val="483B3F"/>
          <w:sz w:val="28"/>
          <w:lang w:eastAsia="ru-RU"/>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33D9F">
        <w:rPr>
          <w:rFonts w:ascii="Arial" w:eastAsia="Times New Roman" w:hAnsi="Arial" w:cs="Arial"/>
          <w:color w:val="483B3F"/>
          <w:sz w:val="28"/>
          <w:szCs w:val="28"/>
          <w:lang w:eastAsia="ru-RU"/>
        </w:rPr>
        <w:t> </w:t>
      </w:r>
      <w:r w:rsidRPr="00133D9F">
        <w:rPr>
          <w:rFonts w:ascii="Arial" w:eastAsia="Times New Roman" w:hAnsi="Arial" w:cs="Arial"/>
          <w:i/>
          <w:iCs/>
          <w:color w:val="483B3F"/>
          <w:sz w:val="28"/>
          <w:lang w:eastAsia="ru-RU"/>
        </w:rPr>
        <w:t>эл. почта;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i/>
          <w:iCs/>
          <w:color w:val="483B3F"/>
          <w:sz w:val="28"/>
          <w:lang w:eastAsia="ru-RU"/>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Заявление</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о предоставлении разрешения на условно разрешенный вид использования земельного участка или объекта капитального строительства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Прошу предоставить разрешение на условно разрешенный вид использования земельного участка или объекта капитального строительства: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i/>
          <w:iCs/>
          <w:color w:val="483B3F"/>
          <w:sz w:val="28"/>
          <w:lang w:eastAsia="ru-RU"/>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___________________________________________________________________</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___________________________________________________________________</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К заявлению прилагаются следующие документы:</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i/>
          <w:iCs/>
          <w:color w:val="483B3F"/>
          <w:sz w:val="28"/>
          <w:lang w:eastAsia="ru-RU"/>
        </w:rPr>
        <w:t>(указывается перечень прилагаемых документов)</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i/>
          <w:iCs/>
          <w:color w:val="483B3F"/>
          <w:sz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Результат предоставления муниципальной услуги, прошу предоставить:</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i/>
          <w:iCs/>
          <w:color w:val="483B3F"/>
          <w:sz w:val="28"/>
          <w:lang w:eastAsia="ru-RU"/>
        </w:rPr>
        <w:t>(указать способ получения результата предоставления муниципальной услуги: в филиалах, отделах, удаленных рабочих местах ГБУ ЛО «МФЦ», в электронной форме через личный кабинет заявителя на ЕПГУ)</w:t>
      </w:r>
    </w:p>
    <w:tbl>
      <w:tblPr>
        <w:tblW w:w="10095" w:type="dxa"/>
        <w:shd w:val="clear" w:color="auto" w:fill="FFFFFF"/>
        <w:tblCellMar>
          <w:top w:w="15" w:type="dxa"/>
          <w:left w:w="15" w:type="dxa"/>
          <w:bottom w:w="15" w:type="dxa"/>
          <w:right w:w="15" w:type="dxa"/>
        </w:tblCellMar>
        <w:tblLook w:val="04A0"/>
      </w:tblPr>
      <w:tblGrid>
        <w:gridCol w:w="119"/>
        <w:gridCol w:w="2404"/>
        <w:gridCol w:w="571"/>
        <w:gridCol w:w="1698"/>
        <w:gridCol w:w="646"/>
        <w:gridCol w:w="646"/>
        <w:gridCol w:w="120"/>
        <w:gridCol w:w="1698"/>
        <w:gridCol w:w="2193"/>
      </w:tblGrid>
      <w:tr w:rsidR="00133D9F" w:rsidRPr="00133D9F" w:rsidTr="00133D9F">
        <w:tc>
          <w:tcPr>
            <w:tcW w:w="120" w:type="dxa"/>
            <w:shd w:val="clear" w:color="auto" w:fill="FFFFFF"/>
            <w:vAlign w:val="center"/>
            <w:hideMark/>
          </w:tcPr>
          <w:p w:rsidR="00133D9F" w:rsidRPr="00133D9F" w:rsidRDefault="00133D9F" w:rsidP="00133D9F">
            <w:pPr>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tc>
        <w:tc>
          <w:tcPr>
            <w:tcW w:w="2400" w:type="dxa"/>
            <w:shd w:val="clear" w:color="auto" w:fill="FFFFFF"/>
            <w:vAlign w:val="center"/>
            <w:hideMark/>
          </w:tcPr>
          <w:p w:rsidR="00133D9F" w:rsidRPr="00133D9F" w:rsidRDefault="00133D9F" w:rsidP="00133D9F">
            <w:pPr>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tc>
        <w:tc>
          <w:tcPr>
            <w:tcW w:w="570" w:type="dxa"/>
            <w:shd w:val="clear" w:color="auto" w:fill="FFFFFF"/>
            <w:vAlign w:val="center"/>
            <w:hideMark/>
          </w:tcPr>
          <w:p w:rsidR="00133D9F" w:rsidRPr="00133D9F" w:rsidRDefault="00133D9F" w:rsidP="00133D9F">
            <w:pPr>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tc>
        <w:tc>
          <w:tcPr>
            <w:tcW w:w="1695" w:type="dxa"/>
            <w:shd w:val="clear" w:color="auto" w:fill="FFFFFF"/>
            <w:vAlign w:val="center"/>
            <w:hideMark/>
          </w:tcPr>
          <w:p w:rsidR="00133D9F" w:rsidRPr="00133D9F" w:rsidRDefault="00133D9F" w:rsidP="00133D9F">
            <w:pPr>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tc>
        <w:tc>
          <w:tcPr>
            <w:tcW w:w="645" w:type="dxa"/>
            <w:shd w:val="clear" w:color="auto" w:fill="FFFFFF"/>
            <w:vAlign w:val="center"/>
            <w:hideMark/>
          </w:tcPr>
          <w:p w:rsidR="00133D9F" w:rsidRPr="00133D9F" w:rsidRDefault="00133D9F" w:rsidP="00133D9F">
            <w:pPr>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tc>
        <w:tc>
          <w:tcPr>
            <w:tcW w:w="645" w:type="dxa"/>
            <w:shd w:val="clear" w:color="auto" w:fill="FFFFFF"/>
            <w:vAlign w:val="center"/>
            <w:hideMark/>
          </w:tcPr>
          <w:p w:rsidR="00133D9F" w:rsidRPr="00133D9F" w:rsidRDefault="00133D9F" w:rsidP="00133D9F">
            <w:pPr>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tc>
        <w:tc>
          <w:tcPr>
            <w:tcW w:w="120" w:type="dxa"/>
            <w:shd w:val="clear" w:color="auto" w:fill="FFFFFF"/>
            <w:vAlign w:val="center"/>
            <w:hideMark/>
          </w:tcPr>
          <w:p w:rsidR="00133D9F" w:rsidRPr="00133D9F" w:rsidRDefault="00133D9F" w:rsidP="00133D9F">
            <w:pPr>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tc>
        <w:tc>
          <w:tcPr>
            <w:tcW w:w="1695" w:type="dxa"/>
            <w:shd w:val="clear" w:color="auto" w:fill="FFFFFF"/>
            <w:vAlign w:val="center"/>
            <w:hideMark/>
          </w:tcPr>
          <w:p w:rsidR="00133D9F" w:rsidRPr="00133D9F" w:rsidRDefault="00133D9F" w:rsidP="00133D9F">
            <w:pPr>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tc>
        <w:tc>
          <w:tcPr>
            <w:tcW w:w="2190" w:type="dxa"/>
            <w:shd w:val="clear" w:color="auto" w:fill="FFFFFF"/>
            <w:vAlign w:val="center"/>
            <w:hideMark/>
          </w:tcPr>
          <w:p w:rsidR="00133D9F" w:rsidRPr="00133D9F" w:rsidRDefault="00133D9F" w:rsidP="00133D9F">
            <w:pPr>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tc>
      </w:tr>
      <w:tr w:rsidR="00133D9F" w:rsidRPr="00133D9F" w:rsidTr="00133D9F">
        <w:tc>
          <w:tcPr>
            <w:tcW w:w="120" w:type="dxa"/>
            <w:shd w:val="clear" w:color="auto" w:fill="FFFFFF"/>
            <w:vAlign w:val="center"/>
            <w:hideMark/>
          </w:tcPr>
          <w:p w:rsidR="00133D9F" w:rsidRPr="00133D9F" w:rsidRDefault="00133D9F" w:rsidP="00133D9F">
            <w:pPr>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tc>
        <w:tc>
          <w:tcPr>
            <w:tcW w:w="2400" w:type="dxa"/>
            <w:shd w:val="clear" w:color="auto" w:fill="FFFFFF"/>
            <w:vAlign w:val="center"/>
            <w:hideMark/>
          </w:tcPr>
          <w:p w:rsidR="00133D9F" w:rsidRPr="00133D9F" w:rsidRDefault="00133D9F" w:rsidP="00133D9F">
            <w:pPr>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(дата)</w:t>
            </w:r>
          </w:p>
        </w:tc>
        <w:tc>
          <w:tcPr>
            <w:tcW w:w="570" w:type="dxa"/>
            <w:shd w:val="clear" w:color="auto" w:fill="FFFFFF"/>
            <w:vAlign w:val="center"/>
            <w:hideMark/>
          </w:tcPr>
          <w:p w:rsidR="00133D9F" w:rsidRPr="00133D9F" w:rsidRDefault="00133D9F" w:rsidP="00133D9F">
            <w:pPr>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tc>
        <w:tc>
          <w:tcPr>
            <w:tcW w:w="1695" w:type="dxa"/>
            <w:shd w:val="clear" w:color="auto" w:fill="FFFFFF"/>
            <w:vAlign w:val="center"/>
            <w:hideMark/>
          </w:tcPr>
          <w:p w:rsidR="00133D9F" w:rsidRPr="00133D9F" w:rsidRDefault="00133D9F" w:rsidP="00133D9F">
            <w:pPr>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(подпись)</w:t>
            </w:r>
          </w:p>
        </w:tc>
        <w:tc>
          <w:tcPr>
            <w:tcW w:w="645" w:type="dxa"/>
            <w:shd w:val="clear" w:color="auto" w:fill="FFFFFF"/>
            <w:vAlign w:val="center"/>
            <w:hideMark/>
          </w:tcPr>
          <w:p w:rsidR="00133D9F" w:rsidRPr="00133D9F" w:rsidRDefault="00133D9F" w:rsidP="00133D9F">
            <w:pPr>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tc>
        <w:tc>
          <w:tcPr>
            <w:tcW w:w="645" w:type="dxa"/>
            <w:shd w:val="clear" w:color="auto" w:fill="FFFFFF"/>
            <w:vAlign w:val="center"/>
            <w:hideMark/>
          </w:tcPr>
          <w:p w:rsidR="00133D9F" w:rsidRPr="00133D9F" w:rsidRDefault="00133D9F" w:rsidP="00133D9F">
            <w:pPr>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tc>
        <w:tc>
          <w:tcPr>
            <w:tcW w:w="120" w:type="dxa"/>
            <w:shd w:val="clear" w:color="auto" w:fill="FFFFFF"/>
            <w:vAlign w:val="center"/>
            <w:hideMark/>
          </w:tcPr>
          <w:p w:rsidR="00133D9F" w:rsidRPr="00133D9F" w:rsidRDefault="00133D9F" w:rsidP="00133D9F">
            <w:pPr>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tc>
        <w:tc>
          <w:tcPr>
            <w:tcW w:w="1695" w:type="dxa"/>
            <w:shd w:val="clear" w:color="auto" w:fill="FFFFFF"/>
            <w:vAlign w:val="center"/>
            <w:hideMark/>
          </w:tcPr>
          <w:p w:rsidR="00133D9F" w:rsidRPr="00133D9F" w:rsidRDefault="00133D9F" w:rsidP="00133D9F">
            <w:pPr>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(ФИО)</w:t>
            </w:r>
          </w:p>
        </w:tc>
        <w:tc>
          <w:tcPr>
            <w:tcW w:w="2190" w:type="dxa"/>
            <w:shd w:val="clear" w:color="auto" w:fill="FFFFFF"/>
            <w:vAlign w:val="center"/>
            <w:hideMark/>
          </w:tcPr>
          <w:p w:rsidR="00133D9F" w:rsidRPr="00133D9F" w:rsidRDefault="00133D9F" w:rsidP="00133D9F">
            <w:pPr>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tc>
      </w:tr>
    </w:tbl>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Приложение  2</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к Административному регламенту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(Бланк ОМСУ)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Решение (постановление, распоряжение)</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О предоставлении разрешения на условно разрешенный вид использования земельного участка или объекта капитального строительства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от________________№_______________</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133D9F">
        <w:rPr>
          <w:rFonts w:ascii="Arial" w:eastAsia="Times New Roman" w:hAnsi="Arial" w:cs="Arial"/>
          <w:i/>
          <w:iCs/>
          <w:color w:val="483B3F"/>
          <w:sz w:val="28"/>
          <w:lang w:eastAsia="ru-RU"/>
        </w:rPr>
        <w:t>(при наличии)</w:t>
      </w:r>
      <w:r w:rsidRPr="00133D9F">
        <w:rPr>
          <w:rFonts w:ascii="Arial" w:eastAsia="Times New Roman" w:hAnsi="Arial" w:cs="Arial"/>
          <w:color w:val="483B3F"/>
          <w:sz w:val="28"/>
          <w:szCs w:val="28"/>
          <w:lang w:eastAsia="ru-RU"/>
        </w:rPr>
        <w:t>, рекомендации Комиссии по подготовке проектов правил землепользования и застройки (протокол от ____________ г. № __________</w:t>
      </w:r>
      <w:r w:rsidRPr="00133D9F">
        <w:rPr>
          <w:rFonts w:ascii="Arial" w:eastAsia="Times New Roman" w:hAnsi="Arial" w:cs="Arial"/>
          <w:i/>
          <w:iCs/>
          <w:color w:val="483B3F"/>
          <w:sz w:val="28"/>
          <w:lang w:eastAsia="ru-RU"/>
        </w:rPr>
        <w:t>(при наличии)</w:t>
      </w:r>
      <w:r w:rsidRPr="00133D9F">
        <w:rPr>
          <w:rFonts w:ascii="Arial" w:eastAsia="Times New Roman" w:hAnsi="Arial" w:cs="Arial"/>
          <w:color w:val="483B3F"/>
          <w:sz w:val="28"/>
          <w:szCs w:val="28"/>
          <w:lang w:eastAsia="ru-RU"/>
        </w:rPr>
        <w:t>).</w:t>
      </w:r>
    </w:p>
    <w:p w:rsidR="00133D9F" w:rsidRPr="00133D9F" w:rsidRDefault="00133D9F" w:rsidP="00133D9F">
      <w:pPr>
        <w:numPr>
          <w:ilvl w:val="0"/>
          <w:numId w:val="10"/>
        </w:numP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Предоставить разрешение на условно разрешенный вид использования земельного участка или объекта капитального строительства -</w:t>
      </w:r>
      <w:r w:rsidRPr="00133D9F">
        <w:rPr>
          <w:rFonts w:ascii="Arial" w:eastAsia="Times New Roman" w:hAnsi="Arial" w:cs="Arial"/>
          <w:i/>
          <w:iCs/>
          <w:color w:val="483B3F"/>
          <w:sz w:val="28"/>
          <w:lang w:eastAsia="ru-RU"/>
        </w:rPr>
        <w:t>________________________________________________</w:t>
      </w:r>
      <w:r w:rsidRPr="00133D9F">
        <w:rPr>
          <w:rFonts w:ascii="Arial" w:eastAsia="Times New Roman" w:hAnsi="Arial" w:cs="Arial"/>
          <w:color w:val="483B3F"/>
          <w:sz w:val="28"/>
          <w:szCs w:val="28"/>
          <w:lang w:eastAsia="ru-RU"/>
        </w:rPr>
        <w:t> в отношении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(наименование условно разрешенного вида использования)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земельного участка (и (или) или объекта капитального строительства) с кадастровым номером </w:t>
      </w:r>
      <w:r w:rsidRPr="00133D9F">
        <w:rPr>
          <w:rFonts w:ascii="Arial" w:eastAsia="Times New Roman" w:hAnsi="Arial" w:cs="Arial"/>
          <w:i/>
          <w:iCs/>
          <w:color w:val="483B3F"/>
          <w:sz w:val="28"/>
          <w:lang w:eastAsia="ru-RU"/>
        </w:rPr>
        <w:t>___________________</w:t>
      </w:r>
      <w:r w:rsidRPr="00133D9F">
        <w:rPr>
          <w:rFonts w:ascii="Arial" w:eastAsia="Times New Roman" w:hAnsi="Arial" w:cs="Arial"/>
          <w:color w:val="483B3F"/>
          <w:sz w:val="28"/>
          <w:szCs w:val="28"/>
          <w:lang w:eastAsia="ru-RU"/>
        </w:rPr>
        <w:t>, расположенного по адресу: ____________________________________________________________________</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(указывается адрес)</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____________________________________________________________________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numPr>
          <w:ilvl w:val="0"/>
          <w:numId w:val="11"/>
        </w:numP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Опубликовать настоящее решение (постановление, распоряжение) в «__________________________».</w:t>
      </w:r>
    </w:p>
    <w:p w:rsidR="00133D9F" w:rsidRPr="00133D9F" w:rsidRDefault="00133D9F" w:rsidP="00133D9F">
      <w:pPr>
        <w:numPr>
          <w:ilvl w:val="0"/>
          <w:numId w:val="11"/>
        </w:numP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Настоящее решение (постановление, распоряжение) вступает в силу после его официального опубликования.</w:t>
      </w:r>
    </w:p>
    <w:p w:rsidR="00133D9F" w:rsidRPr="00133D9F" w:rsidRDefault="00133D9F" w:rsidP="00133D9F">
      <w:pPr>
        <w:numPr>
          <w:ilvl w:val="0"/>
          <w:numId w:val="11"/>
        </w:numPr>
        <w:shd w:val="clear" w:color="auto" w:fill="FFFFFF"/>
        <w:spacing w:after="150" w:line="240" w:lineRule="auto"/>
        <w:ind w:left="0"/>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Контроль за исполнением настоящего решения (постановления, распоряжения) возложить на ______________________________________________________________.</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Глава администрации  ОМСУ (должность, ФИО)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(подпись Главы местной администрации)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Приложение  3</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к Административному регламенту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(Бланк ОМСУ)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Решение</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от________________№_______________</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(Ф.И.О. физического лица, наименование юридического лица – заявителя,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__________________________________________________________________________________дата направления заявления)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на основании__________________________________________________________</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______________________________________________________________________</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____________________________________________________________________________________________________________________________________________</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(основание отказа в предоставлении разрешения)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Настоящее решение (постановление, распоряжение) может быть обжаловано в досудебном порядке путем направления жалобы в орган, уполномоченный на предоставление услуги__________________________________, а также в судебном порядке.                                             (уполномоченный орган)</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Глава местной администрации (должность, ФИО)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(подпись главы местной администрации)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Приложение 4</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к Административному регламенту</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________________________________________________________________________________________________________________________</w:t>
      </w:r>
      <w:r w:rsidRPr="00133D9F">
        <w:rPr>
          <w:rFonts w:ascii="Arial" w:eastAsia="Times New Roman" w:hAnsi="Arial" w:cs="Arial"/>
          <w:i/>
          <w:iCs/>
          <w:color w:val="483B3F"/>
          <w:sz w:val="28"/>
          <w:lang w:eastAsia="ru-RU"/>
        </w:rPr>
        <w:t>(фамилия, имя, отчество, место жительства - для физических лиц; полное наименование, место нахождения, ИНН –для юридических лиц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УВЕДОМЛЕНИЕ</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об отказе в приеме документов, необходимых для предоставления 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b/>
          <w:bCs/>
          <w:color w:val="483B3F"/>
          <w:sz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от________________№_______________</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i/>
          <w:iCs/>
          <w:color w:val="483B3F"/>
          <w:sz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(Ф.И.О. физического лица, наименование юридического лица– заявителя,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_______________________________________________________________________________________</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дата направления заявления)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принято решение об отказе 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 в связи с:__________________________________</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(указываются основания отказа в приеме документов, необходимых для предоставления</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i/>
          <w:iCs/>
          <w:color w:val="483B3F"/>
          <w:sz w:val="28"/>
          <w:lang w:eastAsia="ru-RU"/>
        </w:rPr>
        <w:t>____________________________________________________________________________________________________________________________________________________________________</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муниципальной услуги)</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Настоящее решение  может быть обжаловано в досудебном порядке путем направления жалобы в орган, уполномоченный на предоставление услуги______________________________, а также в судебном порядке.</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i/>
          <w:iCs/>
          <w:color w:val="483B3F"/>
          <w:sz w:val="28"/>
          <w:lang w:eastAsia="ru-RU"/>
        </w:rPr>
        <w:t>       </w:t>
      </w:r>
      <w:r w:rsidRPr="00133D9F">
        <w:rPr>
          <w:rFonts w:ascii="Arial" w:eastAsia="Times New Roman" w:hAnsi="Arial" w:cs="Arial"/>
          <w:color w:val="483B3F"/>
          <w:sz w:val="28"/>
          <w:szCs w:val="28"/>
          <w:lang w:eastAsia="ru-RU"/>
        </w:rPr>
        <w:t>(указать уполномоченный орган)</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 </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Должностное лицо (должность, ФИО)</w:t>
      </w:r>
    </w:p>
    <w:p w:rsidR="00133D9F" w:rsidRPr="00133D9F" w:rsidRDefault="00133D9F" w:rsidP="00133D9F">
      <w:pPr>
        <w:shd w:val="clear" w:color="auto" w:fill="FFFFFF"/>
        <w:spacing w:after="187" w:line="240" w:lineRule="auto"/>
        <w:rPr>
          <w:rFonts w:ascii="Arial" w:eastAsia="Times New Roman" w:hAnsi="Arial" w:cs="Arial"/>
          <w:color w:val="483B3F"/>
          <w:sz w:val="28"/>
          <w:szCs w:val="28"/>
          <w:lang w:eastAsia="ru-RU"/>
        </w:rPr>
      </w:pPr>
      <w:r w:rsidRPr="00133D9F">
        <w:rPr>
          <w:rFonts w:ascii="Arial" w:eastAsia="Times New Roman" w:hAnsi="Arial" w:cs="Arial"/>
          <w:color w:val="483B3F"/>
          <w:sz w:val="28"/>
          <w:szCs w:val="28"/>
          <w:lang w:eastAsia="ru-RU"/>
        </w:rPr>
        <w:t>(подпись лица, уполномоченного председателем Комиссии, на прием заявлений о предоставлении муниципальной услуги)</w:t>
      </w:r>
    </w:p>
    <w:p w:rsidR="00971FD8" w:rsidRDefault="00971FD8"/>
    <w:sectPr w:rsidR="00971FD8" w:rsidSect="00971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0BB"/>
    <w:multiLevelType w:val="multilevel"/>
    <w:tmpl w:val="257C82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137AA"/>
    <w:multiLevelType w:val="multilevel"/>
    <w:tmpl w:val="747420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70757E"/>
    <w:multiLevelType w:val="multilevel"/>
    <w:tmpl w:val="5D921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3D57A2"/>
    <w:multiLevelType w:val="multilevel"/>
    <w:tmpl w:val="63FA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DB3E82"/>
    <w:multiLevelType w:val="multilevel"/>
    <w:tmpl w:val="A24C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B06F01"/>
    <w:multiLevelType w:val="multilevel"/>
    <w:tmpl w:val="8E70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AA3086"/>
    <w:multiLevelType w:val="multilevel"/>
    <w:tmpl w:val="9D7294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E45120"/>
    <w:multiLevelType w:val="multilevel"/>
    <w:tmpl w:val="0EDC6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DC1250"/>
    <w:multiLevelType w:val="multilevel"/>
    <w:tmpl w:val="533EE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C75CF6"/>
    <w:multiLevelType w:val="multilevel"/>
    <w:tmpl w:val="40DED3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E102F8"/>
    <w:multiLevelType w:val="multilevel"/>
    <w:tmpl w:val="330225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10"/>
  </w:num>
  <w:num w:numId="4">
    <w:abstractNumId w:val="5"/>
  </w:num>
  <w:num w:numId="5">
    <w:abstractNumId w:val="1"/>
  </w:num>
  <w:num w:numId="6">
    <w:abstractNumId w:val="9"/>
  </w:num>
  <w:num w:numId="7">
    <w:abstractNumId w:val="0"/>
  </w:num>
  <w:num w:numId="8">
    <w:abstractNumId w:val="4"/>
  </w:num>
  <w:num w:numId="9">
    <w:abstractNumId w:val="6"/>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savePreviewPicture/>
  <w:compat/>
  <w:rsids>
    <w:rsidRoot w:val="00133D9F"/>
    <w:rsid w:val="00014D95"/>
    <w:rsid w:val="00133D9F"/>
    <w:rsid w:val="00183FE8"/>
    <w:rsid w:val="001B5327"/>
    <w:rsid w:val="004D5E97"/>
    <w:rsid w:val="00504E0A"/>
    <w:rsid w:val="00630957"/>
    <w:rsid w:val="00763B85"/>
    <w:rsid w:val="00846029"/>
    <w:rsid w:val="00971FD8"/>
    <w:rsid w:val="00A1265A"/>
    <w:rsid w:val="00B56802"/>
    <w:rsid w:val="00D87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3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3D9F"/>
    <w:rPr>
      <w:b/>
      <w:bCs/>
    </w:rPr>
  </w:style>
  <w:style w:type="character" w:styleId="a5">
    <w:name w:val="Hyperlink"/>
    <w:basedOn w:val="a0"/>
    <w:uiPriority w:val="99"/>
    <w:semiHidden/>
    <w:unhideWhenUsed/>
    <w:rsid w:val="00133D9F"/>
    <w:rPr>
      <w:color w:val="0000FF"/>
      <w:u w:val="single"/>
    </w:rPr>
  </w:style>
  <w:style w:type="character" w:styleId="a6">
    <w:name w:val="Emphasis"/>
    <w:basedOn w:val="a0"/>
    <w:uiPriority w:val="20"/>
    <w:qFormat/>
    <w:rsid w:val="00133D9F"/>
    <w:rPr>
      <w:i/>
      <w:iCs/>
    </w:rPr>
  </w:style>
</w:styles>
</file>

<file path=word/webSettings.xml><?xml version="1.0" encoding="utf-8"?>
<w:webSettings xmlns:r="http://schemas.openxmlformats.org/officeDocument/2006/relationships" xmlns:w="http://schemas.openxmlformats.org/wordprocessingml/2006/main">
  <w:divs>
    <w:div w:id="12988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1205318A01BAE66B839DBFCAFD2C59AD9BC27011B587AFDE450974771ADFA58900920A5BF25AD0A153ABFFC914FB6ACC5E9D62QBB9N" TargetMode="External"/><Relationship Id="rId13" Type="http://schemas.openxmlformats.org/officeDocument/2006/relationships/hyperlink" Target="consultantplus://offline/ref=8746A900BAE7EA8758F657581638532CB4B96571717F1C1FAF73C8AAC1tDfC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B1205318A01BAE66B839DBFCAFD2C59AF91CC7313BD87AFDE450974771ADFA59B00CA035AF81081E718A4FDCAQ0B8N" TargetMode="External"/><Relationship Id="rId12" Type="http://schemas.openxmlformats.org/officeDocument/2006/relationships/hyperlink" Target="https://www.nikolskoecity.ru/documents/2754.html"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50582159214E7EDC253276A9D0400B6C6383899ED0F1216440BB96DEED33B5FCE1DF046C2F24F333160DB936C6C8C5322B3553DE38EAF33As8d3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B1205318A01BAE66B839DBFCAFD2C59AD9BC27011B587AFDE450974771ADFA58900920F58F90E80E50DF2AC8C5FF66AD3429D62A58E3D5FQ4B4N" TargetMode="External"/><Relationship Id="rId11" Type="http://schemas.openxmlformats.org/officeDocument/2006/relationships/hyperlink" Target="consultantplus://offline/ref=725ACFDB621587141B71920C82A3FF5A451EB24CAB5C94A935AAAB8CE830FE4FDC5BA938A1418153664789C7972DAE809B03C6695173vCM" TargetMode="External"/><Relationship Id="rId5" Type="http://schemas.openxmlformats.org/officeDocument/2006/relationships/hyperlink" Target="http://www.gosuslugi.ru/" TargetMode="External"/><Relationship Id="rId15" Type="http://schemas.openxmlformats.org/officeDocument/2006/relationships/hyperlink" Target="consultantplus://offline/ref=8746A900BAE7EA8758F657581638532CB4B961757D7B1C1FAF73C8AAC1tDfCI" TargetMode="External"/><Relationship Id="rId10" Type="http://schemas.openxmlformats.org/officeDocument/2006/relationships/hyperlink" Target="consultantplus://offline/ref=8A05B3C30DD34FDC91B4D5D32BDB7671F37584DB1AA9BE24F0386FCFCA48C59B66CBD94CB4A57068CC7B3798FF2E0CABE82F13392Ej3v8M" TargetMode="External"/><Relationship Id="rId19" Type="http://schemas.openxmlformats.org/officeDocument/2006/relationships/hyperlink" Target="consultantplus://offline/ref=1AB91D21D611C6FF1ACD7335E7D3C808820F01DB3E02DDBE53BDFCB2DBBB5027CF654501C197178412EC3B34C5DD8DA1057EA944B667759EEBg1N" TargetMode="External"/><Relationship Id="rId4" Type="http://schemas.openxmlformats.org/officeDocument/2006/relationships/webSettings" Target="webSettings.xml"/><Relationship Id="rId9" Type="http://schemas.openxmlformats.org/officeDocument/2006/relationships/hyperlink" Target="consultantplus://offline/ref=8B1205318A01BAE66B839DBFCAFD2C59AD9BC27011B587AFDE450974771ADFA58900920F58F90E84E30DF2AC8C5FF66AD3429D62A58E3D5FQ4B4N" TargetMode="External"/><Relationship Id="rId14" Type="http://schemas.openxmlformats.org/officeDocument/2006/relationships/hyperlink" Target="consultantplus://offline/ref=8746A900BAE7EA8758F657581638532CB4B9667B7F7E1C1FAF73C8AAC1tDf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11550</Words>
  <Characters>65840</Characters>
  <Application>Microsoft Office Word</Application>
  <DocSecurity>0</DocSecurity>
  <Lines>548</Lines>
  <Paragraphs>154</Paragraphs>
  <ScaleCrop>false</ScaleCrop>
  <Company/>
  <LinksUpToDate>false</LinksUpToDate>
  <CharactersWithSpaces>77236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2025-02-19T10:51:00Z</dcterms:created>
  <dcterms:modified xsi:type="dcterms:W3CDTF">2025-02-19T10:51:00Z</dcterms:modified>
</cp:coreProperties>
</file>