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Л Е Н И Н Г Р А Д С К А Я   О Б Л А С Т Ь</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Т О С Н Е Н С К И Й   Р А Й О Н</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НИКОЛЬСКОЕ ГОРОДСКОЕ ПОСЕЛЕНИЕ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СОВЕТ ДЕПУТАТОВ ЧЕТВЕРТОГО СОЗЫВА</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РЕШЕНИЕ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___.2023                        № ___</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Об Уставе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В соответствии с Федеральным законом от 06.10.2003 № 131-ФЗ</w:t>
      </w:r>
      <w:r w:rsidRPr="00567D85">
        <w:rPr>
          <w:rFonts w:ascii="Arial" w:eastAsia="Times New Roman" w:hAnsi="Arial" w:cs="Arial"/>
          <w:color w:val="483B3F"/>
          <w:sz w:val="28"/>
          <w:szCs w:val="28"/>
          <w:lang w:eastAsia="ru-RU"/>
        </w:rPr>
        <w:br/>
        <w:t xml:space="preserve">«Об общих принципах организации местного самоуправления в Российской Федерации», Уставом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совет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РЕШИЛ:</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Одобрить проект решения совета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«О внесении изменений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согласно приложению к настоящему решению.</w:t>
      </w:r>
    </w:p>
    <w:p w:rsidR="00567D85" w:rsidRPr="00567D85" w:rsidRDefault="00567D85" w:rsidP="00567D85">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Установить, что учет предложений, оформленных в письменном виде, по указанному в настоящем решении проекту осуществляется администрацией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w:t>
      </w:r>
      <w:r w:rsidRPr="00567D85">
        <w:rPr>
          <w:rFonts w:ascii="Arial" w:eastAsia="Times New Roman" w:hAnsi="Arial" w:cs="Arial"/>
          <w:color w:val="483B3F"/>
          <w:sz w:val="28"/>
          <w:szCs w:val="28"/>
          <w:lang w:eastAsia="ru-RU"/>
        </w:rPr>
        <w:lastRenderedPageBreak/>
        <w:t xml:space="preserve">района Ленинградской области по адресу: Ленинградская область, </w:t>
      </w:r>
      <w:proofErr w:type="spellStart"/>
      <w:r w:rsidRPr="00567D85">
        <w:rPr>
          <w:rFonts w:ascii="Arial" w:eastAsia="Times New Roman" w:hAnsi="Arial" w:cs="Arial"/>
          <w:color w:val="483B3F"/>
          <w:sz w:val="28"/>
          <w:szCs w:val="28"/>
          <w:lang w:eastAsia="ru-RU"/>
        </w:rPr>
        <w:t>Тосненский</w:t>
      </w:r>
      <w:proofErr w:type="spellEnd"/>
      <w:r w:rsidRPr="00567D85">
        <w:rPr>
          <w:rFonts w:ascii="Arial" w:eastAsia="Times New Roman" w:hAnsi="Arial" w:cs="Arial"/>
          <w:color w:val="483B3F"/>
          <w:sz w:val="28"/>
          <w:szCs w:val="28"/>
          <w:lang w:eastAsia="ru-RU"/>
        </w:rPr>
        <w:t xml:space="preserve"> район, г. Никольское, ул. Зеленая, д. 32, </w:t>
      </w:r>
      <w:proofErr w:type="spellStart"/>
      <w:r w:rsidRPr="00567D85">
        <w:rPr>
          <w:rFonts w:ascii="Arial" w:eastAsia="Times New Roman" w:hAnsi="Arial" w:cs="Arial"/>
          <w:color w:val="483B3F"/>
          <w:sz w:val="28"/>
          <w:szCs w:val="28"/>
          <w:lang w:eastAsia="ru-RU"/>
        </w:rPr>
        <w:t>каб</w:t>
      </w:r>
      <w:proofErr w:type="spellEnd"/>
      <w:r w:rsidRPr="00567D85">
        <w:rPr>
          <w:rFonts w:ascii="Arial" w:eastAsia="Times New Roman" w:hAnsi="Arial" w:cs="Arial"/>
          <w:color w:val="483B3F"/>
          <w:sz w:val="28"/>
          <w:szCs w:val="28"/>
          <w:lang w:eastAsia="ru-RU"/>
        </w:rPr>
        <w:t>. 23 в течение 30 календарных дней со дня, следующего за днем официального опубликования настоящего решения.</w:t>
      </w:r>
    </w:p>
    <w:p w:rsidR="00567D85" w:rsidRPr="00567D85" w:rsidRDefault="00567D85" w:rsidP="00567D85">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Провести публичные слушания по проекту, указанному в настоящем решении, в порядке, установленном решением совета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r w:rsidRPr="00567D85">
        <w:rPr>
          <w:rFonts w:ascii="Arial" w:eastAsia="Times New Roman" w:hAnsi="Arial" w:cs="Arial"/>
          <w:color w:val="483B3F"/>
          <w:sz w:val="28"/>
          <w:szCs w:val="28"/>
          <w:lang w:eastAsia="ru-RU"/>
        </w:rPr>
        <w:br/>
        <w:t xml:space="preserve">от 29.05.2018 № 135 «Об утверждении Порядка организации и проведения общественных обсуждений, публичных слушаний на территории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«___» ____ 2023 года в ___.__ часов по адресу: Ленинградская область, </w:t>
      </w:r>
      <w:proofErr w:type="spellStart"/>
      <w:r w:rsidRPr="00567D85">
        <w:rPr>
          <w:rFonts w:ascii="Arial" w:eastAsia="Times New Roman" w:hAnsi="Arial" w:cs="Arial"/>
          <w:color w:val="483B3F"/>
          <w:sz w:val="28"/>
          <w:szCs w:val="28"/>
          <w:lang w:eastAsia="ru-RU"/>
        </w:rPr>
        <w:t>Тосненский</w:t>
      </w:r>
      <w:proofErr w:type="spellEnd"/>
      <w:r w:rsidRPr="00567D85">
        <w:rPr>
          <w:rFonts w:ascii="Arial" w:eastAsia="Times New Roman" w:hAnsi="Arial" w:cs="Arial"/>
          <w:color w:val="483B3F"/>
          <w:sz w:val="28"/>
          <w:szCs w:val="28"/>
          <w:lang w:eastAsia="ru-RU"/>
        </w:rPr>
        <w:t xml:space="preserve"> район, г. Никольское, Советский пр., д. 166а, МКУ «Никольский дом культуры».</w:t>
      </w:r>
    </w:p>
    <w:p w:rsidR="00567D85" w:rsidRPr="00567D85" w:rsidRDefault="00567D85" w:rsidP="00567D85">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Образовать комиссию (рабочую группу) по подготовке</w:t>
      </w:r>
      <w:r w:rsidRPr="00567D85">
        <w:rPr>
          <w:rFonts w:ascii="Arial" w:eastAsia="Times New Roman" w:hAnsi="Arial" w:cs="Arial"/>
          <w:color w:val="483B3F"/>
          <w:sz w:val="28"/>
          <w:szCs w:val="28"/>
          <w:lang w:eastAsia="ru-RU"/>
        </w:rPr>
        <w:br/>
        <w:t xml:space="preserve">и проведению публичных слушаний по проекту решения «О внесении изменений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в составе: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u w:val="single"/>
          <w:lang w:eastAsia="ru-RU"/>
        </w:rPr>
        <w:t>Председатель комиссии</w:t>
      </w:r>
      <w:r w:rsidRPr="00567D85">
        <w:rPr>
          <w:rFonts w:ascii="Arial" w:eastAsia="Times New Roman" w:hAnsi="Arial" w:cs="Arial"/>
          <w:color w:val="483B3F"/>
          <w:sz w:val="28"/>
          <w:szCs w:val="28"/>
          <w:lang w:eastAsia="ru-RU"/>
        </w:rPr>
        <w:t xml:space="preserve"> – Белов Илья Петрович, глава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u w:val="single"/>
          <w:lang w:eastAsia="ru-RU"/>
        </w:rPr>
        <w:t>Секретарь</w:t>
      </w:r>
      <w:r w:rsidRPr="00567D85">
        <w:rPr>
          <w:rFonts w:ascii="Arial" w:eastAsia="Times New Roman" w:hAnsi="Arial" w:cs="Arial"/>
          <w:color w:val="483B3F"/>
          <w:sz w:val="28"/>
          <w:szCs w:val="28"/>
          <w:lang w:eastAsia="ru-RU"/>
        </w:rPr>
        <w:t xml:space="preserve"> – Бардадымова Елена Валерьевна, заместитель начальника отдела по организационной работе, делопроизводству и кадрам администрации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u w:val="single"/>
          <w:lang w:eastAsia="ru-RU"/>
        </w:rPr>
        <w:t>Члены комиссии</w:t>
      </w:r>
      <w:r w:rsidRPr="00567D85">
        <w:rPr>
          <w:rFonts w:ascii="Arial" w:eastAsia="Times New Roman" w:hAnsi="Arial" w:cs="Arial"/>
          <w:color w:val="483B3F"/>
          <w:sz w:val="28"/>
          <w:szCs w:val="28"/>
          <w:lang w:eastAsia="ru-RU"/>
        </w:rPr>
        <w:t>:</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 Бровкин Владимир </w:t>
      </w:r>
      <w:proofErr w:type="spellStart"/>
      <w:r w:rsidRPr="00567D85">
        <w:rPr>
          <w:rFonts w:ascii="Arial" w:eastAsia="Times New Roman" w:hAnsi="Arial" w:cs="Arial"/>
          <w:color w:val="483B3F"/>
          <w:sz w:val="28"/>
          <w:szCs w:val="28"/>
          <w:lang w:eastAsia="ru-RU"/>
        </w:rPr>
        <w:t>Ювенальевич</w:t>
      </w:r>
      <w:proofErr w:type="spellEnd"/>
      <w:r w:rsidRPr="00567D85">
        <w:rPr>
          <w:rFonts w:ascii="Arial" w:eastAsia="Times New Roman" w:hAnsi="Arial" w:cs="Arial"/>
          <w:color w:val="483B3F"/>
          <w:sz w:val="28"/>
          <w:szCs w:val="28"/>
          <w:lang w:eastAsia="ru-RU"/>
        </w:rPr>
        <w:t xml:space="preserve">, начальник юридического отдела администрации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 </w:t>
      </w:r>
      <w:proofErr w:type="spellStart"/>
      <w:r w:rsidRPr="00567D85">
        <w:rPr>
          <w:rFonts w:ascii="Arial" w:eastAsia="Times New Roman" w:hAnsi="Arial" w:cs="Arial"/>
          <w:color w:val="483B3F"/>
          <w:sz w:val="28"/>
          <w:szCs w:val="28"/>
          <w:lang w:eastAsia="ru-RU"/>
        </w:rPr>
        <w:t>Инюкова</w:t>
      </w:r>
      <w:proofErr w:type="spellEnd"/>
      <w:r w:rsidRPr="00567D85">
        <w:rPr>
          <w:rFonts w:ascii="Arial" w:eastAsia="Times New Roman" w:hAnsi="Arial" w:cs="Arial"/>
          <w:color w:val="483B3F"/>
          <w:sz w:val="28"/>
          <w:szCs w:val="28"/>
          <w:lang w:eastAsia="ru-RU"/>
        </w:rPr>
        <w:t xml:space="preserve"> Александра Валерьевна, начальник отдела</w:t>
      </w:r>
      <w:r w:rsidRPr="00567D85">
        <w:rPr>
          <w:rFonts w:ascii="Arial" w:eastAsia="Times New Roman" w:hAnsi="Arial" w:cs="Arial"/>
          <w:color w:val="483B3F"/>
          <w:sz w:val="28"/>
          <w:szCs w:val="28"/>
          <w:lang w:eastAsia="ru-RU"/>
        </w:rPr>
        <w:br/>
        <w:t xml:space="preserve">по организационной работе, делопроизводству и кадрам администрации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Признать утратившими силу:</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 решение совета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от 20.12.2022 № 143 «Об Уставе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 решение совета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от 11.05.2023 № 149                               «О внесении изменений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Опубликовать и обнародовать настоящее решение в порядке, установленном Уставом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Глава Никольского городского поселения                                          И.П. Белов</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Приложение</w:t>
      </w:r>
      <w:r w:rsidRPr="00567D85">
        <w:rPr>
          <w:rFonts w:ascii="Arial" w:eastAsia="Times New Roman" w:hAnsi="Arial" w:cs="Arial"/>
          <w:color w:val="483B3F"/>
          <w:sz w:val="28"/>
          <w:szCs w:val="28"/>
          <w:lang w:eastAsia="ru-RU"/>
        </w:rPr>
        <w:br/>
        <w:t>к решению совета депутатов</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Никольского городского поселения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от _____.2023  № ___</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Л Е Н И Н Г Р А Д С К А Я   О Б Л А С Т Ь</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Т О С Н Е Н С К И Й   Р А Й О Н</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НИКОЛЬСКОЕ ГОРОДСКОЕ ПОСЕЛЕНИЕ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СОВЕТ ДЕПУТАТОВ ЧЕТВЕРТОГО СОЗЫВА</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РЕШЕНИЕ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__________         №         _____</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О внесении изменений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В соответствии с Федеральным законом от 06.10.2003 № 131-ФЗ</w:t>
      </w:r>
      <w:r w:rsidRPr="00567D85">
        <w:rPr>
          <w:rFonts w:ascii="Arial" w:eastAsia="Times New Roman" w:hAnsi="Arial" w:cs="Arial"/>
          <w:color w:val="483B3F"/>
          <w:sz w:val="28"/>
          <w:szCs w:val="28"/>
          <w:lang w:eastAsia="ru-RU"/>
        </w:rPr>
        <w:br/>
        <w:t xml:space="preserve">«Об общих принципах организации местного самоуправления в Российской Федерации», Федеральным законом от 24.04.2020 № 148-ФЗ «О внесении изменений в отдельные законодательные акты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областным законом Ленинградской области от 15.03.2012 № 20-оз                  «О муниципальных выборах в Ленинградской области», областным законом Ленинградской области от 23.10.2020 № 99-оз «О внесении изменений в областной закон «Об особенностях формирования органов местного самоуправления муниципальных образований Ленинградской области», Уставом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совет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РЕШИЛ:</w:t>
      </w:r>
    </w:p>
    <w:p w:rsidR="00567D85" w:rsidRPr="00567D85" w:rsidRDefault="00567D85" w:rsidP="00567D85">
      <w:pPr>
        <w:numPr>
          <w:ilvl w:val="0"/>
          <w:numId w:val="4"/>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Внести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утвержденный решением совета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от 26.07.2016</w:t>
      </w:r>
      <w:r w:rsidRPr="00567D85">
        <w:rPr>
          <w:rFonts w:ascii="Arial" w:eastAsia="Times New Roman" w:hAnsi="Arial" w:cs="Arial"/>
          <w:color w:val="483B3F"/>
          <w:sz w:val="28"/>
          <w:szCs w:val="28"/>
          <w:lang w:eastAsia="ru-RU"/>
        </w:rPr>
        <w:br/>
        <w:t xml:space="preserve">№ 73 «О принятии Устава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(далее – Устав), зарегистрированный Управлением Министерства юстиции Российской Федерации по Ленинградской области 08.09.2016, государственный регистрационный номер № RU 475171032016002 следующие изменения: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 Название Устава изложить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муниципального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 Пункт 1 статьи 1 Устава изложить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«Наименование муниципального образования - Никольское городское поселение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муниципального района Ленинградской области (далее - Никольское городское поселение, поселение, муниципальное образование).».</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1.3.</w:t>
      </w:r>
      <w:r w:rsidRPr="00567D85">
        <w:rPr>
          <w:rFonts w:ascii="Arial" w:eastAsia="Times New Roman" w:hAnsi="Arial" w:cs="Arial"/>
          <w:b/>
          <w:bCs/>
          <w:color w:val="483B3F"/>
          <w:sz w:val="28"/>
          <w:lang w:eastAsia="ru-RU"/>
        </w:rPr>
        <w:t>  </w:t>
      </w:r>
      <w:r w:rsidRPr="00567D85">
        <w:rPr>
          <w:rFonts w:ascii="Arial" w:eastAsia="Times New Roman" w:hAnsi="Arial" w:cs="Arial"/>
          <w:color w:val="483B3F"/>
          <w:sz w:val="28"/>
          <w:szCs w:val="28"/>
          <w:lang w:eastAsia="ru-RU"/>
        </w:rPr>
        <w:t>Пункт 5 статьи 1 Устава изложить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«Совет депутатов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муниципального района Ленинградской области (далее – совет депутатов, совет депутатов Никольского городского поселения), глава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муниципального района Ленинградской области (далее – глава поселения, глава Никольского городского поселения), администрация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муниципального района Ленинградской области (далее – администрация, администрация Никольского городского поселения) размещаются по адресу: улица Зеленая, дом 32, город Никольское, </w:t>
      </w:r>
      <w:proofErr w:type="spellStart"/>
      <w:r w:rsidRPr="00567D85">
        <w:rPr>
          <w:rFonts w:ascii="Arial" w:eastAsia="Times New Roman" w:hAnsi="Arial" w:cs="Arial"/>
          <w:color w:val="483B3F"/>
          <w:sz w:val="28"/>
          <w:szCs w:val="28"/>
          <w:lang w:eastAsia="ru-RU"/>
        </w:rPr>
        <w:t>Тосненский</w:t>
      </w:r>
      <w:proofErr w:type="spellEnd"/>
      <w:r w:rsidRPr="00567D85">
        <w:rPr>
          <w:rFonts w:ascii="Arial" w:eastAsia="Times New Roman" w:hAnsi="Arial" w:cs="Arial"/>
          <w:color w:val="483B3F"/>
          <w:sz w:val="28"/>
          <w:szCs w:val="28"/>
          <w:lang w:eastAsia="ru-RU"/>
        </w:rPr>
        <w:t xml:space="preserve"> район, Ленинградская область.».</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1.4. Дополнить статью 23 пунктом 9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«9. Депутат, осуществляющий свои полномочия на непостоянной основе, для их осуществления, сохраняет место работы (должность) на период, продолжительностью в совокупности шесть рабочих дней в месяц.».</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1.5. Дополнить статьи 23 Устава пунктом 10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«10.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1.6. пункт 1 статьи 38 Устава изложить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Никольском ГП ТР ЛО – газете «</w:t>
      </w:r>
      <w:proofErr w:type="spellStart"/>
      <w:r w:rsidRPr="00567D85">
        <w:rPr>
          <w:rFonts w:ascii="Arial" w:eastAsia="Times New Roman" w:hAnsi="Arial" w:cs="Arial"/>
          <w:color w:val="483B3F"/>
          <w:sz w:val="28"/>
          <w:szCs w:val="28"/>
          <w:lang w:eastAsia="ru-RU"/>
        </w:rPr>
        <w:t>Тосненский</w:t>
      </w:r>
      <w:proofErr w:type="spellEnd"/>
      <w:r w:rsidRPr="00567D85">
        <w:rPr>
          <w:rFonts w:ascii="Arial" w:eastAsia="Times New Roman" w:hAnsi="Arial" w:cs="Arial"/>
          <w:color w:val="483B3F"/>
          <w:sz w:val="28"/>
          <w:szCs w:val="28"/>
          <w:lang w:eastAsia="ru-RU"/>
        </w:rPr>
        <w:t xml:space="preserve"> вестник».</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1.7. Дополнить статью 24 Устава пунктом 4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«4.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1.8. Дополнить пункт 1 статьи 30 Устава подпунктом 20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«20) принимает решение и проводит на территории поселения мероприятия по </w:t>
      </w:r>
      <w:hyperlink r:id="rId5" w:history="1">
        <w:r w:rsidRPr="00567D85">
          <w:rPr>
            <w:rFonts w:ascii="Arial" w:eastAsia="Times New Roman" w:hAnsi="Arial" w:cs="Arial"/>
            <w:color w:val="669AFD"/>
            <w:sz w:val="28"/>
            <w:lang w:eastAsia="ru-RU"/>
          </w:rPr>
          <w:t>выявлению</w:t>
        </w:r>
      </w:hyperlink>
      <w:r w:rsidRPr="00567D85">
        <w:rPr>
          <w:rFonts w:ascii="Arial" w:eastAsia="Times New Roman" w:hAnsi="Arial" w:cs="Arial"/>
          <w:color w:val="483B3F"/>
          <w:sz w:val="28"/>
          <w:szCs w:val="28"/>
          <w:lang w:eastAsia="ru-RU"/>
        </w:rPr>
        <w:t>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1.9. Изложить подпункт 4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«4) организация в границах поселения </w:t>
      </w:r>
      <w:proofErr w:type="spellStart"/>
      <w:r w:rsidRPr="00567D85">
        <w:rPr>
          <w:rFonts w:ascii="Arial" w:eastAsia="Times New Roman" w:hAnsi="Arial" w:cs="Arial"/>
          <w:color w:val="483B3F"/>
          <w:sz w:val="28"/>
          <w:szCs w:val="28"/>
          <w:lang w:eastAsia="ru-RU"/>
        </w:rPr>
        <w:t>электро</w:t>
      </w:r>
      <w:proofErr w:type="spellEnd"/>
      <w:r w:rsidRPr="00567D85">
        <w:rPr>
          <w:rFonts w:ascii="Arial" w:eastAsia="Times New Roman" w:hAnsi="Arial" w:cs="Arial"/>
          <w:color w:val="483B3F"/>
          <w:sz w:val="28"/>
          <w:szCs w:val="28"/>
          <w:lang w:eastAsia="ru-RU"/>
        </w:rPr>
        <w:t xml:space="preserve">-, тепло-, </w:t>
      </w:r>
      <w:proofErr w:type="spellStart"/>
      <w:r w:rsidRPr="00567D85">
        <w:rPr>
          <w:rFonts w:ascii="Arial" w:eastAsia="Times New Roman" w:hAnsi="Arial" w:cs="Arial"/>
          <w:color w:val="483B3F"/>
          <w:sz w:val="28"/>
          <w:szCs w:val="28"/>
          <w:lang w:eastAsia="ru-RU"/>
        </w:rPr>
        <w:t>газо</w:t>
      </w:r>
      <w:proofErr w:type="spellEnd"/>
      <w:r w:rsidRPr="00567D85">
        <w:rPr>
          <w:rFonts w:ascii="Arial" w:eastAsia="Times New Roman" w:hAnsi="Arial" w:cs="Arial"/>
          <w:color w:val="483B3F"/>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1.10. Изложить подпункт 4.1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1.11. Изложить подпункт 5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567D85">
          <w:rPr>
            <w:rFonts w:ascii="Arial" w:eastAsia="Times New Roman" w:hAnsi="Arial" w:cs="Arial"/>
            <w:color w:val="669AFD"/>
            <w:sz w:val="28"/>
            <w:lang w:eastAsia="ru-RU"/>
          </w:rPr>
          <w:t>законодательством</w:t>
        </w:r>
      </w:hyperlink>
      <w:r w:rsidRPr="00567D85">
        <w:rPr>
          <w:rFonts w:ascii="Arial" w:eastAsia="Times New Roman" w:hAnsi="Arial" w:cs="Arial"/>
          <w:color w:val="483B3F"/>
          <w:sz w:val="28"/>
          <w:szCs w:val="28"/>
          <w:lang w:eastAsia="ru-RU"/>
        </w:rPr>
        <w:t> Российской Федерации;».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1.12. Изложить подпункт 20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1.13. Изложить подпункт 21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1.14. Подпункт 22 пункта 1 статьи 3 Устава дополнить словами: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1.15. В подпункте 22 пункта 1 статьи 3 Устава слова «полномочия в области градостроительной деятельности, не отнесенные к полномочиям органов государственной власти Ленинградской области» исключить.</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1.16. Изложить подпункт 37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7" w:history="1">
        <w:r w:rsidRPr="00567D85">
          <w:rPr>
            <w:rFonts w:ascii="Arial" w:eastAsia="Times New Roman" w:hAnsi="Arial" w:cs="Arial"/>
            <w:color w:val="669AFD"/>
            <w:sz w:val="28"/>
            <w:lang w:eastAsia="ru-RU"/>
          </w:rPr>
          <w:t>законом</w:t>
        </w:r>
      </w:hyperlink>
      <w:r w:rsidRPr="00567D85">
        <w:rPr>
          <w:rFonts w:ascii="Arial" w:eastAsia="Times New Roman" w:hAnsi="Arial" w:cs="Arial"/>
          <w:color w:val="483B3F"/>
          <w:sz w:val="28"/>
          <w:szCs w:val="28"/>
          <w:lang w:eastAsia="ru-RU"/>
        </w:rPr>
        <w:t>;».</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1.17. Изложить подпункт 39 пункта 1 статьи 3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«39) участие в соответствии с федеральным </w:t>
      </w:r>
      <w:hyperlink r:id="rId8" w:history="1">
        <w:r w:rsidRPr="00567D85">
          <w:rPr>
            <w:rFonts w:ascii="Arial" w:eastAsia="Times New Roman" w:hAnsi="Arial" w:cs="Arial"/>
            <w:color w:val="669AFD"/>
            <w:sz w:val="28"/>
            <w:lang w:eastAsia="ru-RU"/>
          </w:rPr>
          <w:t>законом</w:t>
        </w:r>
      </w:hyperlink>
      <w:r w:rsidRPr="00567D85">
        <w:rPr>
          <w:rFonts w:ascii="Arial" w:eastAsia="Times New Roman" w:hAnsi="Arial" w:cs="Arial"/>
          <w:color w:val="483B3F"/>
          <w:sz w:val="28"/>
          <w:szCs w:val="28"/>
          <w:lang w:eastAsia="ru-RU"/>
        </w:rPr>
        <w:t> в выполнении комплексных кадастровых работ.».</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1.18. Дополнить пункт 1 статьи 3 Устава подпунктом 40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«40) принятие решений и проведение на территории поселения мероприятий по </w:t>
      </w:r>
      <w:hyperlink r:id="rId9" w:history="1">
        <w:r w:rsidRPr="00567D85">
          <w:rPr>
            <w:rFonts w:ascii="Arial" w:eastAsia="Times New Roman" w:hAnsi="Arial" w:cs="Arial"/>
            <w:color w:val="669AFD"/>
            <w:sz w:val="28"/>
            <w:lang w:eastAsia="ru-RU"/>
          </w:rPr>
          <w:t>выявлению</w:t>
        </w:r>
      </w:hyperlink>
      <w:r w:rsidRPr="00567D85">
        <w:rPr>
          <w:rFonts w:ascii="Arial" w:eastAsia="Times New Roman" w:hAnsi="Arial" w:cs="Arial"/>
          <w:color w:val="483B3F"/>
          <w:sz w:val="28"/>
          <w:szCs w:val="28"/>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1.19. Дополнить пункт 1 статьи 3 Устава подпунктом 41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w:t>
      </w:r>
      <w:r w:rsidRPr="00567D85">
        <w:rPr>
          <w:rFonts w:ascii="Arial" w:eastAsia="Times New Roman" w:hAnsi="Arial" w:cs="Arial"/>
          <w:color w:val="483B3F"/>
          <w:sz w:val="28"/>
          <w:szCs w:val="28"/>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1.20. Дополнить пункт 1 статьи 3 Устава подпунктом 42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w:t>
      </w:r>
      <w:r w:rsidRPr="00567D85">
        <w:rPr>
          <w:rFonts w:ascii="Arial" w:eastAsia="Times New Roman" w:hAnsi="Arial" w:cs="Arial"/>
          <w:color w:val="483B3F"/>
          <w:sz w:val="28"/>
          <w:szCs w:val="28"/>
          <w:lang w:eastAsia="ru-RU"/>
        </w:rPr>
        <w:t>42) осуществление мероприятий по лесоустройству в отношении лесов, расположенных на землях населенных пунктов поселения.».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1.21. Дополнить статью 3 Устава пунктом 2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1.22. Дополнить статью 3 Устава пунктом 2.1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1.23. Дополнить статью 3 Устава пунктом 2.2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1.24. Дополнить статью 3 Устава пунктом 2.3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1.25.  Дополнить статью 6 Устава пунктом 5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«5. Муниципальные выборы проводятся по мажоритарной избирательной системе по трем </w:t>
      </w:r>
      <w:proofErr w:type="spellStart"/>
      <w:r w:rsidRPr="00567D85">
        <w:rPr>
          <w:rFonts w:ascii="Arial" w:eastAsia="Times New Roman" w:hAnsi="Arial" w:cs="Arial"/>
          <w:color w:val="483B3F"/>
          <w:sz w:val="28"/>
          <w:szCs w:val="28"/>
          <w:lang w:eastAsia="ru-RU"/>
        </w:rPr>
        <w:t>многомандатным</w:t>
      </w:r>
      <w:proofErr w:type="spellEnd"/>
      <w:r w:rsidRPr="00567D85">
        <w:rPr>
          <w:rFonts w:ascii="Arial" w:eastAsia="Times New Roman" w:hAnsi="Arial" w:cs="Arial"/>
          <w:color w:val="483B3F"/>
          <w:sz w:val="28"/>
          <w:szCs w:val="28"/>
          <w:lang w:eastAsia="ru-RU"/>
        </w:rPr>
        <w:t xml:space="preserve"> избирательным округам, с числом депутатских мандатов, подлежащих распределению в каждом округе, равном пяти».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1.26. Изложить пункт 6 статьи 14 Устава в следующей редакции: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Порядок организации и проведения общественных обсуждений или публичных слушаний определяется решением совета депутатов</w:t>
      </w:r>
      <w:r w:rsidRPr="00567D85">
        <w:rPr>
          <w:rFonts w:ascii="Arial" w:eastAsia="Times New Roman" w:hAnsi="Arial" w:cs="Arial"/>
          <w:i/>
          <w:iCs/>
          <w:color w:val="483B3F"/>
          <w:sz w:val="28"/>
          <w:lang w:eastAsia="ru-RU"/>
        </w:rPr>
        <w:t>.</w:t>
      </w:r>
      <w:r w:rsidRPr="00567D85">
        <w:rPr>
          <w:rFonts w:ascii="Arial" w:eastAsia="Times New Roman" w:hAnsi="Arial" w:cs="Arial"/>
          <w:color w:val="483B3F"/>
          <w:sz w:val="28"/>
          <w:szCs w:val="28"/>
          <w:lang w:eastAsia="ru-RU"/>
        </w:rPr>
        <w:t>».</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1.27. Дополнить статьей 10.1 следующего содержания: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«Статья 10.1. Инициативные проекты</w:t>
      </w:r>
    </w:p>
    <w:p w:rsidR="00567D85" w:rsidRPr="00567D85" w:rsidRDefault="00567D85" w:rsidP="00567D85">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В целях реализации мероприятий, имеющих приоритетное значение для жителей Никольского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Никольского городского поселения может быть внесен инициативный проект.</w:t>
      </w:r>
    </w:p>
    <w:p w:rsidR="00567D85" w:rsidRPr="00567D85" w:rsidRDefault="00567D85" w:rsidP="00567D85">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Никольского городского поселения.».</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1.28. Пункт 2 статьи 13.1 Устава после слов «жителей населенного пункта» дополнить словами «(либо части его территории).».</w:t>
      </w:r>
    </w:p>
    <w:p w:rsidR="00567D85" w:rsidRPr="00567D85" w:rsidRDefault="00567D85" w:rsidP="00567D85">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xml:space="preserve">Главе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направить в регистрирующий орган для государственной регистрации изменений в Устав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 настоящее решение в течение 15 дней со дня принятия решения, а затем обеспечить официальное опубликование и обнародование решения, в порядке, установленном Уставом Никольского городского поселения </w:t>
      </w:r>
      <w:proofErr w:type="spellStart"/>
      <w:r w:rsidRPr="00567D85">
        <w:rPr>
          <w:rFonts w:ascii="Arial" w:eastAsia="Times New Roman" w:hAnsi="Arial" w:cs="Arial"/>
          <w:color w:val="483B3F"/>
          <w:sz w:val="28"/>
          <w:szCs w:val="28"/>
          <w:lang w:eastAsia="ru-RU"/>
        </w:rPr>
        <w:t>Тосненского</w:t>
      </w:r>
      <w:proofErr w:type="spellEnd"/>
      <w:r w:rsidRPr="00567D85">
        <w:rPr>
          <w:rFonts w:ascii="Arial" w:eastAsia="Times New Roman" w:hAnsi="Arial" w:cs="Arial"/>
          <w:color w:val="483B3F"/>
          <w:sz w:val="28"/>
          <w:szCs w:val="28"/>
          <w:lang w:eastAsia="ru-RU"/>
        </w:rPr>
        <w:t xml:space="preserve"> района Ленинградской области.</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Глава Никольского городского поселения                                                    И.П. Белов</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color w:val="483B3F"/>
          <w:sz w:val="28"/>
          <w:szCs w:val="28"/>
          <w:lang w:eastAsia="ru-RU"/>
        </w:rPr>
        <w:t> </w:t>
      </w:r>
    </w:p>
    <w:p w:rsidR="00567D85" w:rsidRPr="00567D85" w:rsidRDefault="00567D85" w:rsidP="00567D85">
      <w:pPr>
        <w:shd w:val="clear" w:color="auto" w:fill="FFFFFF"/>
        <w:spacing w:after="187" w:line="240" w:lineRule="auto"/>
        <w:rPr>
          <w:rFonts w:ascii="Arial" w:eastAsia="Times New Roman" w:hAnsi="Arial" w:cs="Arial"/>
          <w:color w:val="483B3F"/>
          <w:sz w:val="28"/>
          <w:szCs w:val="28"/>
          <w:lang w:eastAsia="ru-RU"/>
        </w:rPr>
      </w:pPr>
      <w:r w:rsidRPr="00567D85">
        <w:rPr>
          <w:rFonts w:ascii="Arial" w:eastAsia="Times New Roman" w:hAnsi="Arial" w:cs="Arial"/>
          <w:b/>
          <w:bCs/>
          <w:color w:val="483B3F"/>
          <w:sz w:val="28"/>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EE9"/>
    <w:multiLevelType w:val="multilevel"/>
    <w:tmpl w:val="F6582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039B6"/>
    <w:multiLevelType w:val="multilevel"/>
    <w:tmpl w:val="2042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39058C"/>
    <w:multiLevelType w:val="multilevel"/>
    <w:tmpl w:val="160C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2146FD"/>
    <w:multiLevelType w:val="multilevel"/>
    <w:tmpl w:val="27880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7B7CBA"/>
    <w:multiLevelType w:val="multilevel"/>
    <w:tmpl w:val="9AA2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28721C"/>
    <w:multiLevelType w:val="multilevel"/>
    <w:tmpl w:val="EEEC8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compat/>
  <w:rsids>
    <w:rsidRoot w:val="00567D85"/>
    <w:rsid w:val="00014D95"/>
    <w:rsid w:val="00183FE8"/>
    <w:rsid w:val="001B5327"/>
    <w:rsid w:val="00382DD3"/>
    <w:rsid w:val="004D5E97"/>
    <w:rsid w:val="00504E0A"/>
    <w:rsid w:val="00567D85"/>
    <w:rsid w:val="00630957"/>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7D85"/>
    <w:rPr>
      <w:b/>
      <w:bCs/>
    </w:rPr>
  </w:style>
  <w:style w:type="character" w:styleId="a5">
    <w:name w:val="Hyperlink"/>
    <w:basedOn w:val="a0"/>
    <w:uiPriority w:val="99"/>
    <w:semiHidden/>
    <w:unhideWhenUsed/>
    <w:rsid w:val="00567D85"/>
    <w:rPr>
      <w:color w:val="0000FF"/>
      <w:u w:val="single"/>
    </w:rPr>
  </w:style>
  <w:style w:type="character" w:styleId="a6">
    <w:name w:val="Emphasis"/>
    <w:basedOn w:val="a0"/>
    <w:uiPriority w:val="20"/>
    <w:qFormat/>
    <w:rsid w:val="00567D85"/>
    <w:rPr>
      <w:i/>
      <w:iCs/>
    </w:rPr>
  </w:style>
</w:styles>
</file>

<file path=word/webSettings.xml><?xml version="1.0" encoding="utf-8"?>
<w:webSettings xmlns:r="http://schemas.openxmlformats.org/officeDocument/2006/relationships" xmlns:w="http://schemas.openxmlformats.org/wordprocessingml/2006/main">
  <w:divs>
    <w:div w:id="14302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2CEB4C61E9994FD4618ADD027B468EF955CC2F2926E6CDE261659CEA0D5220C8047E9747F238586AEA3BD8D0D7A2DEB96441FC96BZ2L" TargetMode="External"/><Relationship Id="rId3" Type="http://schemas.openxmlformats.org/officeDocument/2006/relationships/settings" Target="settings.xml"/><Relationship Id="rId7" Type="http://schemas.openxmlformats.org/officeDocument/2006/relationships/hyperlink" Target="consultantplus://offline/ref=A1CB07A09D8B353205A600CC4C00F172F8082B53DA581146AEA231C5CB957D4E4FCC1949F6BEDAA255AEB482E95A4004EC929C1E3CA4CCD1i6Y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E86492AA3241AEBD2E5238129E4088C6EDE0A4DDC329B772AFF069384D119F5149E726DFB708577708AC7B8B699D0302E27CF5D1B1A089z9Q4L" TargetMode="External"/><Relationship Id="rId11" Type="http://schemas.openxmlformats.org/officeDocument/2006/relationships/theme" Target="theme/theme1.xml"/><Relationship Id="rId5" Type="http://schemas.openxmlformats.org/officeDocument/2006/relationships/hyperlink" Target="consultantplus://offline/ref=9804B681CDD23464FE4326E9465CFDD2D22DE21D10DD8D403D5F5649A97BC6029433FEF5A187A0D728D4AFF60E62DFEA9ABE9B92F5C58D64cF3D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674E8941CCD74DE198FC2E4943F4FA7A820010EFFEDEDB6D0D3D10D453BA8D9C492D0B4B4A79205ED64A61A8700FDA05474296A9D8F842E0d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2773</Words>
  <Characters>15808</Characters>
  <Application>Microsoft Office Word</Application>
  <DocSecurity>0</DocSecurity>
  <Lines>131</Lines>
  <Paragraphs>37</Paragraphs>
  <ScaleCrop>false</ScaleCrop>
  <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2025-02-19T13:11:00Z</dcterms:created>
  <dcterms:modified xsi:type="dcterms:W3CDTF">2025-02-19T13:11:00Z</dcterms:modified>
</cp:coreProperties>
</file>