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6032E" w14:textId="4A008D54" w:rsidR="006071AD" w:rsidRDefault="006071AD" w:rsidP="006071AD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6D04E68E" w14:textId="77777777" w:rsidR="006071AD" w:rsidRDefault="006071AD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5EED3" w14:textId="77777777" w:rsidR="00862E8E" w:rsidRPr="00A7482A" w:rsidRDefault="00862E8E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D47ECFD" w14:textId="77777777" w:rsidR="00862E8E" w:rsidRPr="00A7482A" w:rsidRDefault="00862E8E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B5BAC08" w14:textId="77777777" w:rsidR="00862E8E" w:rsidRPr="00A7482A" w:rsidRDefault="00862E8E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38E25" w14:textId="77777777" w:rsidR="00862E8E" w:rsidRPr="00A7482A" w:rsidRDefault="00862E8E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2D0CFC0" w14:textId="77777777" w:rsidR="00862E8E" w:rsidRPr="00A7482A" w:rsidRDefault="00862E8E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EB5F8" w14:textId="77777777" w:rsidR="00862E8E" w:rsidRPr="00A7482A" w:rsidRDefault="00862E8E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57ADEF" w14:textId="77777777" w:rsidR="00862E8E" w:rsidRPr="00A7482A" w:rsidRDefault="00862E8E" w:rsidP="00862E8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482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4FBD220" w14:textId="6577E4EB" w:rsidR="00CA4CA0" w:rsidRPr="00CA4CA0" w:rsidRDefault="006071AD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4B7C">
        <w:rPr>
          <w:rFonts w:ascii="Times New Roman" w:hAnsi="Times New Roman" w:cs="Times New Roman"/>
          <w:sz w:val="28"/>
          <w:szCs w:val="28"/>
        </w:rPr>
        <w:t>___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29B67AAA" w:rsidR="00F311F6" w:rsidRPr="00A1076D" w:rsidRDefault="00401C0C" w:rsidP="00E15674">
      <w:pPr>
        <w:pStyle w:val="a3"/>
        <w:ind w:right="2977"/>
        <w:jc w:val="both"/>
        <w:rPr>
          <w:sz w:val="28"/>
          <w:szCs w:val="28"/>
        </w:rPr>
      </w:pPr>
      <w:r w:rsidRPr="00401C0C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16741C7D" w:rsidR="0045539C" w:rsidRPr="0045539C" w:rsidRDefault="00401C0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0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401C0C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</w:t>
      </w:r>
      <w:r w:rsidR="00A40D1D" w:rsidRPr="00A40D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 20.06.2022 № 48-пa «Об утверждении Порядка разработки, утверждения, изменения, реализации </w:t>
      </w:r>
      <w:r w:rsidR="00A40D1D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A40D1D" w:rsidRPr="00A40D1D">
        <w:rPr>
          <w:rFonts w:ascii="Times New Roman" w:eastAsia="Times New Roman" w:hAnsi="Times New Roman" w:cs="Times New Roman"/>
          <w:sz w:val="28"/>
          <w:szCs w:val="28"/>
          <w:lang w:bidi="ru-RU"/>
        </w:rPr>
        <w:t>и оценки эффективности муниципальных программ Никольского городского поселения Тосненского района Ленинградской области»</w:t>
      </w:r>
      <w:r w:rsidRPr="00401C0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в целях реализации </w:t>
      </w:r>
      <w:r w:rsidR="00A40D1D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401C0C">
        <w:rPr>
          <w:rFonts w:ascii="Times New Roman" w:eastAsia="Times New Roman" w:hAnsi="Times New Roman" w:cs="Times New Roman"/>
          <w:sz w:val="28"/>
          <w:szCs w:val="28"/>
          <w:lang w:bidi="ru-RU"/>
        </w:rPr>
        <w:t>ст. 179 Бюджетного Кодекса Российской Федерации,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619DBBC7" w:rsidR="00E15674" w:rsidRDefault="00401C0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0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</w:t>
      </w:r>
      <w:r w:rsidR="00A40D1D">
        <w:rPr>
          <w:rFonts w:ascii="Times New Roman" w:eastAsia="Times New Roman" w:hAnsi="Times New Roman" w:cs="Times New Roman"/>
          <w:sz w:val="28"/>
          <w:szCs w:val="28"/>
        </w:rPr>
        <w:br/>
      </w:r>
      <w:r w:rsidRPr="00401C0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Никольского городского поселения Тосненского района Ленинградской области» (далее – Постановление), изложив приложение </w:t>
      </w:r>
      <w:r w:rsidR="00A40D1D">
        <w:rPr>
          <w:rFonts w:ascii="Times New Roman" w:eastAsia="Times New Roman" w:hAnsi="Times New Roman" w:cs="Times New Roman"/>
          <w:sz w:val="28"/>
          <w:szCs w:val="28"/>
        </w:rPr>
        <w:br/>
      </w:r>
      <w:r w:rsidRPr="00401C0C">
        <w:rPr>
          <w:rFonts w:ascii="Times New Roman" w:eastAsia="Times New Roman" w:hAnsi="Times New Roman" w:cs="Times New Roman"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0BE3894B" w14:textId="19D2DEB4" w:rsidR="00772354" w:rsidRDefault="00401C0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0C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2D4B7C" w:rsidRPr="002D4B7C">
        <w:rPr>
          <w:rFonts w:ascii="Times New Roman" w:eastAsia="Times New Roman" w:hAnsi="Times New Roman" w:cs="Times New Roman"/>
          <w:sz w:val="28"/>
          <w:szCs w:val="28"/>
        </w:rPr>
        <w:t xml:space="preserve">Никольского городского поселения Тосненского района Ленинградской области </w:t>
      </w:r>
      <w:r w:rsidRPr="00401C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4B7C">
        <w:rPr>
          <w:rFonts w:ascii="Times New Roman" w:eastAsia="Times New Roman" w:hAnsi="Times New Roman" w:cs="Times New Roman"/>
          <w:sz w:val="28"/>
          <w:szCs w:val="28"/>
        </w:rPr>
        <w:t>19.09</w:t>
      </w:r>
      <w:r w:rsidRPr="00401C0C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2D4B7C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401C0C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401C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223-па «Об утверждении муниципальной программы Никольского городского поселения Тосненского района Ленинградской области «Безопасность </w:t>
      </w:r>
      <w:r w:rsidR="00A40D1D">
        <w:rPr>
          <w:rFonts w:ascii="Times New Roman" w:eastAsia="Times New Roman" w:hAnsi="Times New Roman" w:cs="Times New Roman"/>
          <w:sz w:val="28"/>
          <w:szCs w:val="28"/>
        </w:rPr>
        <w:br/>
      </w:r>
      <w:r w:rsidRPr="00401C0C">
        <w:rPr>
          <w:rFonts w:ascii="Times New Roman" w:eastAsia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области».</w:t>
      </w:r>
    </w:p>
    <w:p w14:paraId="196B1BE8" w14:textId="736E6F09" w:rsidR="00772354" w:rsidRPr="00401C0C" w:rsidRDefault="00401C0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0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14:paraId="6EA6A760" w14:textId="12CEF9A9" w:rsidR="00401C0C" w:rsidRPr="00772354" w:rsidRDefault="00401C0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FAA5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5F46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D69A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5A8577" w14:textId="77777777" w:rsidR="002D4B7C" w:rsidRDefault="002D4B7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BF0ADD" w14:textId="77777777" w:rsidR="002D4B7C" w:rsidRDefault="002D4B7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107196" w14:textId="77777777" w:rsidR="002D4B7C" w:rsidRDefault="002D4B7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E27543" w14:textId="77777777" w:rsidR="002D4B7C" w:rsidRDefault="002D4B7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98027" w14:textId="77777777" w:rsidR="002D4B7C" w:rsidRDefault="002D4B7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7638E7" w14:textId="77777777" w:rsidR="002D4B7C" w:rsidRDefault="002D4B7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595863" w14:textId="77777777" w:rsidR="002D4B7C" w:rsidRDefault="002D4B7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0D3605" w14:textId="77777777" w:rsidR="00401C0C" w:rsidRPr="00772354" w:rsidRDefault="00401C0C" w:rsidP="0040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Е.Н. Кокоулина</w:t>
      </w:r>
      <w:r w:rsidRPr="00772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678B5E" w14:textId="77777777" w:rsidR="002D4B7C" w:rsidRDefault="00401C0C" w:rsidP="0040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D4B7C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 w:rsidRPr="00772354">
        <w:rPr>
          <w:rFonts w:ascii="Times New Roman" w:eastAsia="Times New Roman" w:hAnsi="Times New Roman" w:cs="Times New Roman"/>
          <w:sz w:val="20"/>
          <w:szCs w:val="20"/>
        </w:rPr>
        <w:t>8(813) 6152309</w:t>
      </w:r>
    </w:p>
    <w:p w14:paraId="6FDE284B" w14:textId="49B65F01" w:rsidR="00401C0C" w:rsidRDefault="00401C0C" w:rsidP="0040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BCB437" w14:textId="77777777" w:rsidR="00401C0C" w:rsidRPr="00050137" w:rsidRDefault="00401C0C" w:rsidP="00401C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3A5A7C45" w14:textId="77777777" w:rsidR="00401C0C" w:rsidRPr="00050137" w:rsidRDefault="00401C0C" w:rsidP="00401C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Никольского городского поселения</w:t>
      </w:r>
    </w:p>
    <w:p w14:paraId="3C5E382F" w14:textId="77777777" w:rsidR="00401C0C" w:rsidRPr="00050137" w:rsidRDefault="00401C0C" w:rsidP="00401C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059E4A1B" w14:textId="77777777" w:rsidR="00401C0C" w:rsidRPr="00050137" w:rsidRDefault="00401C0C" w:rsidP="00401C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248D97EC" w14:textId="3E7E98A7" w:rsidR="00401C0C" w:rsidRPr="00050137" w:rsidRDefault="00401C0C" w:rsidP="00401C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4B7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proofErr w:type="gramStart"/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2D4B7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2D4B7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50137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1A6088DE" w14:textId="419F9468" w:rsidR="00DE76F1" w:rsidRPr="00DE76F1" w:rsidRDefault="00DE76F1" w:rsidP="00BA4BE9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BDB4063" w14:textId="77777777" w:rsidR="001C3420" w:rsidRPr="001C3420" w:rsidRDefault="001C3420" w:rsidP="001C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420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14:paraId="054202EA" w14:textId="77777777" w:rsidR="001C3420" w:rsidRPr="001C3420" w:rsidRDefault="001C3420" w:rsidP="001C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4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Никольского городского поселения </w:t>
      </w:r>
    </w:p>
    <w:p w14:paraId="50768287" w14:textId="77777777" w:rsidR="001C3420" w:rsidRPr="001C3420" w:rsidRDefault="001C3420" w:rsidP="001C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420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14:paraId="36E69BF9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FA7ADF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 xml:space="preserve">«Безопасность на территории Никольского городского поселения </w:t>
      </w:r>
    </w:p>
    <w:p w14:paraId="6F488790" w14:textId="3946FD4B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C7DE6" wp14:editId="4037D72F">
                <wp:simplePos x="0" y="0"/>
                <wp:positionH relativeFrom="column">
                  <wp:posOffset>998855</wp:posOffset>
                </wp:positionH>
                <wp:positionV relativeFrom="paragraph">
                  <wp:posOffset>170815</wp:posOffset>
                </wp:positionV>
                <wp:extent cx="4114800" cy="17145"/>
                <wp:effectExtent l="12065" t="13335" r="6985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EB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8.65pt;margin-top:13.45pt;width:324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"/>
            </w:pict>
          </mc:Fallback>
        </mc:AlternateContent>
      </w:r>
      <w:r w:rsidRPr="00C95195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области»</w:t>
      </w:r>
    </w:p>
    <w:p w14:paraId="4C859540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95195">
        <w:rPr>
          <w:rFonts w:ascii="Times New Roman" w:eastAsia="Times New Roman" w:hAnsi="Times New Roman" w:cs="Times New Roman"/>
          <w:sz w:val="16"/>
          <w:szCs w:val="16"/>
        </w:rPr>
        <w:t>наименование муниципальной программы</w:t>
      </w:r>
    </w:p>
    <w:p w14:paraId="3BBB8E7E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851"/>
        <w:gridCol w:w="772"/>
        <w:gridCol w:w="503"/>
        <w:gridCol w:w="1021"/>
        <w:gridCol w:w="606"/>
        <w:gridCol w:w="17"/>
      </w:tblGrid>
      <w:tr w:rsidR="00C95195" w:rsidRPr="00C95195" w14:paraId="699F0450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2556543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BEA612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2021-2025</w:t>
            </w:r>
          </w:p>
        </w:tc>
      </w:tr>
      <w:tr w:rsidR="00C95195" w:rsidRPr="00C95195" w14:paraId="0DE5F515" w14:textId="77777777" w:rsidTr="00C95195">
        <w:trPr>
          <w:trHeight w:val="247"/>
        </w:trPr>
        <w:tc>
          <w:tcPr>
            <w:tcW w:w="4503" w:type="dxa"/>
            <w:shd w:val="clear" w:color="auto" w:fill="auto"/>
          </w:tcPr>
          <w:p w14:paraId="147572C4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8C08CC9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C95195" w:rsidRPr="00C95195" w14:paraId="63BF64FA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49F7D60F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43DBD677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C95195" w:rsidRPr="00C95195" w14:paraId="2FC4970E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4091AB2E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F60CDD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C95195" w:rsidRPr="00C95195" w14:paraId="07BC3E53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23E3BC8B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2C4ECC5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C95195" w:rsidRPr="00C95195" w14:paraId="22F0AA2E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5BAFBA4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F897A72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Защита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области:</w:t>
            </w:r>
          </w:p>
          <w:p w14:paraId="582B6D0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- снижение рисков возникновения чрезвычайных ситуаций, 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характера;</w:t>
            </w:r>
          </w:p>
          <w:p w14:paraId="1501E0D6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- обеспечение пожарной безопасности и безопасности на водных объектах.</w:t>
            </w:r>
          </w:p>
          <w:p w14:paraId="041B35EE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Профилактика правонарушений среди населения.</w:t>
            </w:r>
          </w:p>
        </w:tc>
      </w:tr>
      <w:tr w:rsidR="00C95195" w:rsidRPr="00C95195" w14:paraId="4DE28D28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05BD5B77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4C6A92E9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характера.</w:t>
            </w:r>
          </w:p>
          <w:p w14:paraId="2F92D4B4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Обеспечение содержания и обслуживания пожарных водоемов и пожарных гидрантов.</w:t>
            </w:r>
          </w:p>
          <w:p w14:paraId="2EF6D1F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lastRenderedPageBreak/>
              <w:t>Снижение гибели людей и материального ущерба от чрезвычайных ситуаций.</w:t>
            </w:r>
          </w:p>
        </w:tc>
      </w:tr>
      <w:tr w:rsidR="00C95195" w:rsidRPr="00C95195" w14:paraId="0557DF0A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074E24DB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Подпрограмма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5BE8998F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</w:t>
            </w:r>
          </w:p>
        </w:tc>
      </w:tr>
      <w:tr w:rsidR="00C95195" w:rsidRPr="00C95195" w14:paraId="0BFE12D6" w14:textId="77777777" w:rsidTr="00C95195">
        <w:trPr>
          <w:trHeight w:val="109"/>
        </w:trPr>
        <w:tc>
          <w:tcPr>
            <w:tcW w:w="4503" w:type="dxa"/>
            <w:shd w:val="clear" w:color="auto" w:fill="auto"/>
          </w:tcPr>
          <w:p w14:paraId="17143F2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EC8723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1.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14:paraId="6AD1C1A0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2. «Обеспечение пожарной безопасности».</w:t>
            </w:r>
          </w:p>
        </w:tc>
      </w:tr>
      <w:tr w:rsidR="00C95195" w:rsidRPr="00C95195" w14:paraId="66FCEDF7" w14:textId="77777777" w:rsidTr="00C95195">
        <w:trPr>
          <w:trHeight w:val="383"/>
        </w:trPr>
        <w:tc>
          <w:tcPr>
            <w:tcW w:w="4503" w:type="dxa"/>
            <w:vMerge w:val="restart"/>
            <w:shd w:val="clear" w:color="auto" w:fill="auto"/>
          </w:tcPr>
          <w:p w14:paraId="2D254B06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0ABBF04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Общий объем финансирования программы в 2021-2025 г. г., в том числе по годам (тыс. руб.)</w:t>
            </w:r>
          </w:p>
        </w:tc>
      </w:tr>
      <w:tr w:rsidR="00C95195" w:rsidRPr="00C95195" w14:paraId="49277876" w14:textId="77777777" w:rsidTr="00B2030C">
        <w:trPr>
          <w:gridAfter w:val="1"/>
          <w:wAfter w:w="17" w:type="dxa"/>
          <w:trHeight w:val="39"/>
        </w:trPr>
        <w:tc>
          <w:tcPr>
            <w:tcW w:w="4503" w:type="dxa"/>
            <w:vMerge/>
            <w:shd w:val="clear" w:color="auto" w:fill="auto"/>
          </w:tcPr>
          <w:p w14:paraId="1041FC58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E7A66C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</w:tcPr>
          <w:p w14:paraId="48C4C916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772" w:type="dxa"/>
            <w:shd w:val="clear" w:color="auto" w:fill="auto"/>
          </w:tcPr>
          <w:p w14:paraId="40633C1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503" w:type="dxa"/>
            <w:shd w:val="clear" w:color="auto" w:fill="auto"/>
          </w:tcPr>
          <w:p w14:paraId="3A04214E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021" w:type="dxa"/>
            <w:shd w:val="clear" w:color="auto" w:fill="auto"/>
          </w:tcPr>
          <w:p w14:paraId="4B7E91F7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606" w:type="dxa"/>
            <w:shd w:val="clear" w:color="auto" w:fill="auto"/>
          </w:tcPr>
          <w:p w14:paraId="51B28865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Прочие источники</w:t>
            </w:r>
          </w:p>
        </w:tc>
      </w:tr>
      <w:tr w:rsidR="00C95195" w:rsidRPr="00C95195" w14:paraId="6872842D" w14:textId="77777777" w:rsidTr="00B2030C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0A4524AE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99CEA9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33DFC83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1632,40</w:t>
            </w:r>
          </w:p>
        </w:tc>
        <w:tc>
          <w:tcPr>
            <w:tcW w:w="772" w:type="dxa"/>
            <w:shd w:val="clear" w:color="auto" w:fill="auto"/>
          </w:tcPr>
          <w:p w14:paraId="2B0FE1E2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1B596C07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shd w:val="clear" w:color="auto" w:fill="auto"/>
          </w:tcPr>
          <w:p w14:paraId="5092029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1632,40</w:t>
            </w:r>
          </w:p>
        </w:tc>
        <w:tc>
          <w:tcPr>
            <w:tcW w:w="606" w:type="dxa"/>
            <w:shd w:val="clear" w:color="auto" w:fill="auto"/>
          </w:tcPr>
          <w:p w14:paraId="0C7B121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C95195" w:rsidRPr="00C95195" w14:paraId="2A5B006E" w14:textId="77777777" w:rsidTr="00B2030C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0C45A18B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6531A40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1D22F167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1450,00</w:t>
            </w:r>
          </w:p>
        </w:tc>
        <w:tc>
          <w:tcPr>
            <w:tcW w:w="772" w:type="dxa"/>
            <w:shd w:val="clear" w:color="auto" w:fill="auto"/>
          </w:tcPr>
          <w:p w14:paraId="6093C25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1F92D60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shd w:val="clear" w:color="auto" w:fill="auto"/>
          </w:tcPr>
          <w:p w14:paraId="5F2A79C7" w14:textId="5BE8B0A8" w:rsidR="00C95195" w:rsidRPr="00C95195" w:rsidRDefault="00B2030C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1167,11234</w:t>
            </w:r>
          </w:p>
        </w:tc>
        <w:tc>
          <w:tcPr>
            <w:tcW w:w="606" w:type="dxa"/>
            <w:shd w:val="clear" w:color="auto" w:fill="auto"/>
          </w:tcPr>
          <w:p w14:paraId="7B8EA4F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C95195" w:rsidRPr="00C95195" w14:paraId="72E0225E" w14:textId="77777777" w:rsidTr="00B2030C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002C4312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D15CB7A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082BDB2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772" w:type="dxa"/>
            <w:shd w:val="clear" w:color="auto" w:fill="auto"/>
          </w:tcPr>
          <w:p w14:paraId="1583CC4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7C416AFA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shd w:val="clear" w:color="auto" w:fill="auto"/>
          </w:tcPr>
          <w:p w14:paraId="74B2042F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606" w:type="dxa"/>
            <w:shd w:val="clear" w:color="auto" w:fill="auto"/>
          </w:tcPr>
          <w:p w14:paraId="6C577994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C95195" w:rsidRPr="00C95195" w14:paraId="7CCBA9EA" w14:textId="77777777" w:rsidTr="00B2030C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1B9356E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E78AA69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762E7295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772" w:type="dxa"/>
            <w:shd w:val="clear" w:color="auto" w:fill="auto"/>
          </w:tcPr>
          <w:p w14:paraId="6EEEA275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53DB44B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shd w:val="clear" w:color="auto" w:fill="auto"/>
          </w:tcPr>
          <w:p w14:paraId="1DE8BF3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606" w:type="dxa"/>
            <w:shd w:val="clear" w:color="auto" w:fill="auto"/>
          </w:tcPr>
          <w:p w14:paraId="04FD1999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C95195" w:rsidRPr="00C95195" w14:paraId="7D32809B" w14:textId="77777777" w:rsidTr="00B2030C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2C42841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ED18F5E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1875C10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601,00</w:t>
            </w:r>
          </w:p>
        </w:tc>
        <w:tc>
          <w:tcPr>
            <w:tcW w:w="772" w:type="dxa"/>
            <w:shd w:val="clear" w:color="auto" w:fill="auto"/>
          </w:tcPr>
          <w:p w14:paraId="787BB02A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3C222E0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shd w:val="clear" w:color="auto" w:fill="auto"/>
          </w:tcPr>
          <w:p w14:paraId="064D66B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601,00</w:t>
            </w:r>
          </w:p>
        </w:tc>
        <w:tc>
          <w:tcPr>
            <w:tcW w:w="606" w:type="dxa"/>
            <w:shd w:val="clear" w:color="auto" w:fill="auto"/>
          </w:tcPr>
          <w:p w14:paraId="62695017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C95195" w:rsidRPr="00C95195" w14:paraId="6E0DB422" w14:textId="77777777" w:rsidTr="00B2030C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157CBCF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D6AE0FE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14:paraId="38465B1F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4723,40</w:t>
            </w:r>
          </w:p>
        </w:tc>
        <w:tc>
          <w:tcPr>
            <w:tcW w:w="772" w:type="dxa"/>
            <w:shd w:val="clear" w:color="auto" w:fill="auto"/>
          </w:tcPr>
          <w:p w14:paraId="7E228EFF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0ED4CB92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shd w:val="clear" w:color="auto" w:fill="auto"/>
          </w:tcPr>
          <w:p w14:paraId="14924821" w14:textId="38262923" w:rsidR="00C95195" w:rsidRPr="00C95195" w:rsidRDefault="00B2030C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4440,51234</w:t>
            </w:r>
          </w:p>
        </w:tc>
        <w:tc>
          <w:tcPr>
            <w:tcW w:w="606" w:type="dxa"/>
            <w:shd w:val="clear" w:color="auto" w:fill="auto"/>
          </w:tcPr>
          <w:p w14:paraId="4AE5D448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1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C95195" w:rsidRPr="00C95195" w14:paraId="29287C6E" w14:textId="77777777" w:rsidTr="00C95195">
        <w:trPr>
          <w:trHeight w:val="187"/>
        </w:trPr>
        <w:tc>
          <w:tcPr>
            <w:tcW w:w="4503" w:type="dxa"/>
            <w:vMerge/>
            <w:shd w:val="clear" w:color="auto" w:fill="auto"/>
          </w:tcPr>
          <w:p w14:paraId="1EC45E5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gridSpan w:val="7"/>
            <w:shd w:val="clear" w:color="auto" w:fill="auto"/>
          </w:tcPr>
          <w:p w14:paraId="6E64B960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5195">
              <w:rPr>
                <w:rFonts w:ascii="Times New Roman" w:eastAsia="Calibri" w:hAnsi="Times New Roman" w:cs="Times New Roman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14:paraId="113A58D0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066DD6AB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характеристика, основные проблемы, на решение которых направлена муниципальная программа.</w:t>
      </w:r>
    </w:p>
    <w:p w14:paraId="3ED10CF4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AB445" w14:textId="77777777" w:rsidR="00C95195" w:rsidRPr="00C95195" w:rsidRDefault="00C95195" w:rsidP="00C951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В обеспечении устойчивого социально-экономического развития Никольского городского поселения Тосненского района Ленинградской области в условиях сохранения угроз техногенного и природного характера одним их важнейших направлений является повышение безопасности жизнедеятельности населения и защищенности производственных и социальных объектов, расположенных на территории Никольского городского поселения Тосненского района Ленинградской области, от чрезвычайных ситуаций (далее - ЧС), а также в области гражданской обороны. Источниками ЧС являются опасные природные явления, крупные техногенные аварии и катастрофы, возникающие в процессе хозяйственной деятельности.</w:t>
      </w:r>
    </w:p>
    <w:p w14:paraId="6B12ADC8" w14:textId="77777777" w:rsidR="00C95195" w:rsidRPr="00C95195" w:rsidRDefault="00C95195" w:rsidP="00C9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Одной из основных задач является создание муниципальных и объектовых органов управления по предупреждению и ликвидации ЧС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14:paraId="46A1AF17" w14:textId="77777777" w:rsidR="00C95195" w:rsidRPr="00C95195" w:rsidRDefault="00C95195" w:rsidP="00C95195">
      <w:pPr>
        <w:tabs>
          <w:tab w:val="left" w:pos="-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Чрезвычайные ситуации природного характера</w:t>
      </w:r>
    </w:p>
    <w:p w14:paraId="43C6F2AD" w14:textId="77777777" w:rsidR="00C95195" w:rsidRPr="00C95195" w:rsidRDefault="00C95195" w:rsidP="00C95195">
      <w:pPr>
        <w:tabs>
          <w:tab w:val="left" w:pos="-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258B136" w14:textId="77777777" w:rsidR="00C95195" w:rsidRPr="00C95195" w:rsidRDefault="00C95195" w:rsidP="00C95195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 половодья и наводнения; штормовые ветры; сильные дожди, град, засуха; лесные, торфяные пожары; снежные заносы, обледенения.</w:t>
      </w:r>
    </w:p>
    <w:p w14:paraId="5F9340B4" w14:textId="77777777" w:rsidR="00C95195" w:rsidRPr="00C95195" w:rsidRDefault="00C95195" w:rsidP="00C95195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61C4C" w14:textId="77777777" w:rsidR="00C95195" w:rsidRPr="00C95195" w:rsidRDefault="00C95195" w:rsidP="00C95195">
      <w:pPr>
        <w:tabs>
          <w:tab w:val="left" w:pos="-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Чрезвычайные ситуации техногенного характера</w:t>
      </w:r>
    </w:p>
    <w:p w14:paraId="64186075" w14:textId="77777777" w:rsidR="00C95195" w:rsidRPr="00C95195" w:rsidRDefault="00C95195" w:rsidP="00C95195">
      <w:pPr>
        <w:tabs>
          <w:tab w:val="left" w:pos="-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63941F9" w14:textId="77777777" w:rsidR="00C95195" w:rsidRPr="00C95195" w:rsidRDefault="00C95195" w:rsidP="00C951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ab/>
        <w:t>Взрывы и пожары на объектах различного назначения. Бытовые пожары в жилых зданиях, садоводствах и хозяйственно-бытовых строениях. Аварии на транспорте: железнодорожном, автомобильном, трубопроводном, воздушном. Производственная и иная деятельность человека, приводящая к возникновению ЧС экологического характера. Аварии на системах жизнеобеспечения населения.</w:t>
      </w:r>
    </w:p>
    <w:p w14:paraId="2DA49C4A" w14:textId="77777777" w:rsidR="00C95195" w:rsidRPr="00C95195" w:rsidRDefault="00C95195" w:rsidP="00C951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C8A84" w14:textId="77777777" w:rsidR="00C95195" w:rsidRPr="00C95195" w:rsidRDefault="00C95195" w:rsidP="00C9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Чрезвычайные ситуации биолого-социального характера</w:t>
      </w:r>
    </w:p>
    <w:p w14:paraId="3F2AB64E" w14:textId="77777777" w:rsidR="00C95195" w:rsidRPr="00C95195" w:rsidRDefault="00C95195" w:rsidP="00C9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4A0ABB2" w14:textId="77777777" w:rsidR="00C95195" w:rsidRPr="00C95195" w:rsidRDefault="00C95195" w:rsidP="00C951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ab/>
        <w:t>Болезни населения по ряду инфекций. Террористические акты.</w:t>
      </w:r>
    </w:p>
    <w:p w14:paraId="02E7B1F2" w14:textId="77777777" w:rsidR="00C95195" w:rsidRPr="00C95195" w:rsidRDefault="00C95195" w:rsidP="00C951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 xml:space="preserve">По прежнему острой остается необходимость повышения эффективности в борьбе </w:t>
      </w:r>
    </w:p>
    <w:p w14:paraId="0DA24212" w14:textId="77777777" w:rsidR="00C95195" w:rsidRPr="00C95195" w:rsidRDefault="00C95195" w:rsidP="00C951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территории п. Гладкое.</w:t>
      </w:r>
    </w:p>
    <w:p w14:paraId="24CD6603" w14:textId="77777777" w:rsidR="00C95195" w:rsidRPr="00C95195" w:rsidRDefault="00C95195" w:rsidP="00C9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76CF57C7" w14:textId="77777777" w:rsidR="00C95195" w:rsidRPr="00C95195" w:rsidRDefault="00C95195" w:rsidP="00C9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14:paraId="0B677391" w14:textId="77777777" w:rsidR="00C95195" w:rsidRPr="00C95195" w:rsidRDefault="00C95195" w:rsidP="00C9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14:paraId="1AC94856" w14:textId="77777777" w:rsidR="00C95195" w:rsidRPr="00C95195" w:rsidRDefault="00C95195" w:rsidP="00C9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5195">
        <w:rPr>
          <w:rFonts w:ascii="Times New Roman" w:eastAsia="Times New Roman" w:hAnsi="Times New Roman" w:cs="Times New Roman"/>
          <w:sz w:val="23"/>
          <w:szCs w:val="23"/>
        </w:rPr>
        <w:tab/>
        <w:t>Обеспечение безопасности Никольского городского поселения Тосненского района Ленинградской области является важнейшим условием жизнедеятельности населения поселения, соблюдение законных прав и свобод граждан, для чего необходимо строительство муниципальной системы оповещения.</w:t>
      </w:r>
    </w:p>
    <w:p w14:paraId="36E8C9BC" w14:textId="77777777" w:rsidR="00C95195" w:rsidRPr="00C95195" w:rsidRDefault="00C95195" w:rsidP="00C9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5195">
        <w:rPr>
          <w:rFonts w:ascii="Times New Roman" w:eastAsia="Times New Roman" w:hAnsi="Times New Roman" w:cs="Times New Roman"/>
          <w:sz w:val="23"/>
          <w:szCs w:val="23"/>
        </w:rPr>
        <w:t>Главной целью программы является 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</w:r>
    </w:p>
    <w:p w14:paraId="1B8FF782" w14:textId="77777777" w:rsidR="00C95195" w:rsidRPr="00C95195" w:rsidRDefault="00C95195" w:rsidP="00C9519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D16F144" w14:textId="77777777" w:rsidR="00C95195" w:rsidRPr="00C95195" w:rsidRDefault="00C95195" w:rsidP="00C9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95195" w:rsidRPr="00C95195" w:rsidSect="00C95195">
          <w:headerReference w:type="default" r:id="rId8"/>
          <w:pgSz w:w="11906" w:h="16838"/>
          <w:pgMar w:top="1134" w:right="707" w:bottom="993" w:left="1701" w:header="720" w:footer="720" w:gutter="0"/>
          <w:cols w:space="720"/>
          <w:docGrid w:linePitch="360"/>
        </w:sectPr>
      </w:pPr>
    </w:p>
    <w:p w14:paraId="7432C2FF" w14:textId="77777777" w:rsidR="00C95195" w:rsidRPr="00C95195" w:rsidRDefault="00C95195" w:rsidP="00C9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5A6FB63C" w14:textId="77777777" w:rsidR="00C95195" w:rsidRPr="00C95195" w:rsidRDefault="00C95195" w:rsidP="00C9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AEF08B" w14:textId="77777777" w:rsidR="00C95195" w:rsidRPr="00C95195" w:rsidRDefault="00C95195" w:rsidP="00C9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(форма)</w:t>
      </w:r>
    </w:p>
    <w:p w14:paraId="744EC8AE" w14:textId="77777777" w:rsidR="00C95195" w:rsidRPr="00C95195" w:rsidRDefault="00C95195" w:rsidP="00C9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1263"/>
        <w:gridCol w:w="1843"/>
        <w:gridCol w:w="29"/>
        <w:gridCol w:w="2665"/>
        <w:gridCol w:w="29"/>
        <w:gridCol w:w="997"/>
        <w:gridCol w:w="1338"/>
        <w:gridCol w:w="1203"/>
        <w:gridCol w:w="1134"/>
        <w:gridCol w:w="1207"/>
        <w:gridCol w:w="141"/>
        <w:gridCol w:w="930"/>
      </w:tblGrid>
      <w:tr w:rsidR="00C95195" w:rsidRPr="00C95195" w14:paraId="31F5BADD" w14:textId="77777777" w:rsidTr="00C95195">
        <w:trPr>
          <w:jc w:val="center"/>
        </w:trPr>
        <w:tc>
          <w:tcPr>
            <w:tcW w:w="4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04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21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88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52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C95195" w:rsidRPr="00C95195" w14:paraId="4839A892" w14:textId="77777777" w:rsidTr="00C95195">
        <w:trPr>
          <w:jc w:val="center"/>
        </w:trPr>
        <w:tc>
          <w:tcPr>
            <w:tcW w:w="4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96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09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D1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CC3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92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79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3D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0C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C95195" w:rsidRPr="00C95195" w14:paraId="4C58F5BB" w14:textId="77777777" w:rsidTr="00C95195">
        <w:trPr>
          <w:jc w:val="center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99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7C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6B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43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69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20E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E1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3F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95195" w:rsidRPr="00C95195" w14:paraId="19E3E0F8" w14:textId="77777777" w:rsidTr="00C95195">
        <w:trPr>
          <w:jc w:val="center"/>
        </w:trPr>
        <w:tc>
          <w:tcPr>
            <w:tcW w:w="4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7F75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6A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3DCAB76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CA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42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1632,40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2E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A8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81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1632,40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1C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A90A8FA" w14:textId="77777777" w:rsidTr="00C95195">
        <w:trPr>
          <w:trHeight w:val="241"/>
          <w:jc w:val="center"/>
        </w:trPr>
        <w:tc>
          <w:tcPr>
            <w:tcW w:w="4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A461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CF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E4CD60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69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91D" w14:textId="59A466B1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1 167,11234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83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0E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A07" w14:textId="733E229D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1 167,11234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0E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F0180BD" w14:textId="77777777" w:rsidTr="00C95195">
        <w:trPr>
          <w:jc w:val="center"/>
        </w:trPr>
        <w:tc>
          <w:tcPr>
            <w:tcW w:w="4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F44B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F7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5BE2E7A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8F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78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05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7A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CB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87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8DAEA10" w14:textId="77777777" w:rsidTr="00C95195">
        <w:trPr>
          <w:trHeight w:val="127"/>
          <w:jc w:val="center"/>
        </w:trPr>
        <w:tc>
          <w:tcPr>
            <w:tcW w:w="4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978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06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0C86ABF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15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E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9B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57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17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98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2EF39D8F" w14:textId="77777777" w:rsidTr="00C95195">
        <w:trPr>
          <w:trHeight w:val="127"/>
          <w:jc w:val="center"/>
        </w:trPr>
        <w:tc>
          <w:tcPr>
            <w:tcW w:w="48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19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10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99EDF6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07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01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2A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08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B8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DB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4C0DFE6A" w14:textId="77777777" w:rsidTr="00C95195">
        <w:trPr>
          <w:trHeight w:val="205"/>
          <w:jc w:val="center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5E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57B" w14:textId="62969393" w:rsidR="00C95195" w:rsidRPr="00B2030C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4440,51234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EB9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6C1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438" w14:textId="7FFBD1A8" w:rsidR="00C95195" w:rsidRPr="00B2030C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4440,51234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47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43EC9969" w14:textId="77777777" w:rsidTr="00C95195">
        <w:trPr>
          <w:trHeight w:val="205"/>
          <w:jc w:val="center"/>
        </w:trPr>
        <w:tc>
          <w:tcPr>
            <w:tcW w:w="14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4C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 xml:space="preserve">Подпрограмма «Предупреждение чрезвычайных ситуаций, развитие гражданской обороны, защита населения и территорий от чрезвычайных ситуаций </w:t>
            </w:r>
            <w:r w:rsidRPr="00C95195">
              <w:rPr>
                <w:rFonts w:ascii="Times New Roman" w:eastAsia="Times New Roman" w:hAnsi="Times New Roman" w:cs="Times New Roman"/>
              </w:rPr>
              <w:lastRenderedPageBreak/>
              <w:t>природного и техногенного характера, обеспечение пожарной безопасности».</w:t>
            </w:r>
          </w:p>
        </w:tc>
      </w:tr>
      <w:tr w:rsidR="00C95195" w:rsidRPr="00C95195" w14:paraId="5DE71AA3" w14:textId="77777777" w:rsidTr="00C95195">
        <w:trPr>
          <w:jc w:val="center"/>
        </w:trPr>
        <w:tc>
          <w:tcPr>
            <w:tcW w:w="14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B8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C95195" w:rsidRPr="00C95195" w14:paraId="4072EBF0" w14:textId="77777777" w:rsidTr="00B2030C">
        <w:trPr>
          <w:trHeight w:val="851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5C29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362F5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C2B6F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F292A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EFDD1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009FF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05381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46C6F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4CCDE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«Защита населения и территорий, предупреждение и ликвидация последствий чрезвычайных ситуаций природного и техногенного характера»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4B3C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F2638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E080A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B4DF1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DE327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42EE4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BBD4C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DE14C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D1061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E47A3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31C7E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CFCC8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1. Обеспечение охраны жизни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6336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4FDB6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1. Выполнение работ по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  <w:p w14:paraId="639FD89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4566E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89BFC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E110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30F39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FCE55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F6B7B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F18B3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4375AFB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6E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3AD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102,40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64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85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A15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102,40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C95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509D247A" w14:textId="77777777" w:rsidTr="00B2030C">
        <w:trPr>
          <w:trHeight w:val="851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222E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44D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0A8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D06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DB9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6A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E4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02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00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93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0CB2558E" w14:textId="77777777" w:rsidTr="00B2030C">
        <w:trPr>
          <w:trHeight w:val="851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4E7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6EAA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5CA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FD41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98B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2B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42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8AC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92E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C01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6704A046" w14:textId="77777777" w:rsidTr="00B2030C">
        <w:trPr>
          <w:trHeight w:val="851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CD3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5FD1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3F1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FFFC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D4B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B05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E73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C0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CE7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6C1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0B086CD4" w14:textId="77777777" w:rsidTr="00B2030C">
        <w:trPr>
          <w:trHeight w:val="851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5946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B916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A8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6D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39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67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BA1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42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2E2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554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FCFB9C7" w14:textId="77777777" w:rsidTr="00B2030C">
        <w:trPr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AC3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E5A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9D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BBC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102,40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D0F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5F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779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04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103D5C0F" w14:textId="77777777" w:rsidTr="00B2030C">
        <w:trPr>
          <w:trHeight w:val="413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6D3C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FE0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9CA0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2. Изготовление баннеров о запрете купания, изготовление знаков «Въезд запрещен», «Направление объезда» для проведения массовых мероприятий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6D2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000109C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D42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91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4B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AD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B6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A3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23DC7170" w14:textId="77777777" w:rsidTr="00B2030C">
        <w:trPr>
          <w:trHeight w:val="413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163B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B737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86F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84B3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00C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6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74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4E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28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4D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BD275A4" w14:textId="77777777" w:rsidTr="00B2030C">
        <w:trPr>
          <w:trHeight w:val="413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8A6E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80E9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4777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19E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D8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AB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46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86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D2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13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05AB9CA3" w14:textId="77777777" w:rsidTr="00B2030C">
        <w:trPr>
          <w:trHeight w:val="413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7CC5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66B6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89B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CF4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20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7E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1A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5F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01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EE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481FABE7" w14:textId="77777777" w:rsidTr="00B2030C">
        <w:trPr>
          <w:trHeight w:val="413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4CF1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6FD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D5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98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E0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DE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A7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47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CB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A8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6F4E8BB" w14:textId="77777777" w:rsidTr="00B2030C">
        <w:trPr>
          <w:trHeight w:val="413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2951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4F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B9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FE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75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B0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5C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D6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247330A0" w14:textId="77777777" w:rsidTr="00B2030C">
        <w:trPr>
          <w:trHeight w:val="328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118A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02B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Приобретение пособий по противодействию терроризму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76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699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3AAF60A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CE1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B9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F8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7C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85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8C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17B0D04" w14:textId="77777777" w:rsidTr="00B2030C">
        <w:trPr>
          <w:trHeight w:val="32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D22B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5D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D8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D2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84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A9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58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5A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CD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30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C210831" w14:textId="77777777" w:rsidTr="00B2030C">
        <w:trPr>
          <w:trHeight w:val="32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F1B2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88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9C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2A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D6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0D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83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52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7E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46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339D636" w14:textId="77777777" w:rsidTr="00B2030C">
        <w:trPr>
          <w:trHeight w:val="32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1D8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38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4F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65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FC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14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DC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1F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23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EF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0FCDCE24" w14:textId="77777777" w:rsidTr="00B2030C">
        <w:trPr>
          <w:trHeight w:val="32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9AD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0B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0C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94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59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4B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A7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A1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7C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54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41A7010E" w14:textId="77777777" w:rsidTr="00B2030C">
        <w:trPr>
          <w:jc w:val="center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C9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29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F3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F1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30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AE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01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4245DDC9" w14:textId="77777777" w:rsidTr="00B2030C">
        <w:trPr>
          <w:trHeight w:val="278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044F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C35BA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9FE2E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D1359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03165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7BD71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F6CFD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90401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F6F1F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AE75F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2. «Обеспечение пожарной безопасности»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1472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Акарицидная</w:t>
            </w:r>
            <w:proofErr w:type="spellEnd"/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обработка наиболее посещаемых мест.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3474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Акарицидная</w:t>
            </w:r>
            <w:proofErr w:type="spellEnd"/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обработка парков, скверов, детских площадок, стадионов, кладбищ от клещей.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842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5A6399D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B4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7C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39,51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3F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EB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AB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39,51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5A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53C73C9" w14:textId="77777777" w:rsidTr="00B2030C">
        <w:trPr>
          <w:trHeight w:val="278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2D4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6EA2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1EEA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E3D2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CE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E46" w14:textId="57BCB89D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30,08160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62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DC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50B" w14:textId="3F48D0A0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30,08160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5B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0456808" w14:textId="77777777" w:rsidTr="00B2030C">
        <w:trPr>
          <w:trHeight w:val="278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C51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06F0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0CD2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AB73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53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A5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5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03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38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CA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54A6F8F2" w14:textId="77777777" w:rsidTr="00B2030C">
        <w:trPr>
          <w:trHeight w:val="278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AD5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A791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75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AD0A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38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50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DA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48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EE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BD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6F65E2A4" w14:textId="77777777" w:rsidTr="00B2030C">
        <w:trPr>
          <w:trHeight w:val="278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3B2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57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68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EF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AD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5F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33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7C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C1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80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56529208" w14:textId="77777777" w:rsidTr="00B2030C">
        <w:trPr>
          <w:trHeight w:val="278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917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44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C1B" w14:textId="24BCE7AE" w:rsidR="00C95195" w:rsidRPr="00B2030C" w:rsidRDefault="00C95195" w:rsidP="00B2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B2030C" w:rsidRPr="00B2030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2,</w:t>
            </w:r>
            <w:r w:rsidR="00B2030C" w:rsidRPr="00B2030C">
              <w:rPr>
                <w:rFonts w:ascii="Times New Roman" w:eastAsia="Times New Roman" w:hAnsi="Times New Roman" w:cs="Times New Roman"/>
                <w:b/>
                <w:bCs/>
              </w:rPr>
              <w:t>5916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DDC1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5B3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3E6" w14:textId="758F524D" w:rsidR="00C95195" w:rsidRPr="00B2030C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252,5916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94D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4E530997" w14:textId="77777777" w:rsidTr="00B2030C">
        <w:trPr>
          <w:trHeight w:val="185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2C8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EE96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2. Чистка пожарных водоемов.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DCA0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C105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0FCB8A0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5C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D9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07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21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50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60,49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EC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B6C4EE3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3C2D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9BE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D90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329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28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ED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71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3C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70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A4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6BB7E7BB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15C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07AA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DA9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AE9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D3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A4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50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E4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18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D0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77687ED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1F33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19D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2D2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278D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FE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F0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B5C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C7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A3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08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19907BB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615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DE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A5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3C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25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5A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781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FD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9C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5D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54DB992D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A58D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E8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47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303,49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10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132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FA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303,49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0A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624C8297" w14:textId="77777777" w:rsidTr="00B2030C">
        <w:trPr>
          <w:trHeight w:val="185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0310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4F58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3B8FF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0F97E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26AB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045EA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B0B9C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D5256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09774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32A15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651ED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5CDE7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CF7C8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Приобретение и обслуживание пожарного инвентаря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A410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Проверка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технического состояния и ремонт ПГ.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E9E6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Сектор ГО и ЧС администрации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Никольского городского поселения Тосненского района Ленинградской области</w:t>
            </w:r>
          </w:p>
          <w:p w14:paraId="709F0FC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5BE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lastRenderedPageBreak/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A5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22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A7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BC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74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5925D453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AC81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B60D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EF85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F79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569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690" w14:textId="180B2AE4" w:rsidR="00C95195" w:rsidRPr="00C95195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466,03074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11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615" w14:textId="4D670558" w:rsidR="00C95195" w:rsidRPr="00C95195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466,03074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E9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2D6BEDC1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5C7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AA1F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5243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A8B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8B4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21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F5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FB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95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A3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7923B4B5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C5A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6740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EF6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51D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E252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68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9D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36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43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93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68B6A098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8754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7B91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D68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398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89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88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1FC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6B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60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3E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0C724A08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DB9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3C05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1F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0AD" w14:textId="1F502DA8" w:rsidR="00C95195" w:rsidRPr="00B2030C" w:rsidRDefault="00B2030C" w:rsidP="00B2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2236,03074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B8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883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D2B" w14:textId="3A478535" w:rsidR="00C95195" w:rsidRPr="00B2030C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2236,03074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3D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0755458F" w14:textId="77777777" w:rsidTr="00B2030C">
        <w:trPr>
          <w:trHeight w:val="185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C71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94B7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133A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2. Замена, формирование и строительство ПГ.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21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4B17076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E5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773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FC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78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F7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03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37596837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335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FCFB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0944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1E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0E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7333" w14:textId="6E624A8E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57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43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8DC" w14:textId="605B707F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B7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7AA4AD7D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CCD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30DA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0AC7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74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8A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34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40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51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CA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0C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07D0AD3F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0892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A50A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49B9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F6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6D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86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9C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85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5F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43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62DC34F3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FD8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46A3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7A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6D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CD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22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4A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8D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B0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D1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2DFDA568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84B8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7B6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8B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418" w14:textId="620677CC" w:rsidR="00C95195" w:rsidRPr="00B2030C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1491,00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EB9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F85" w14:textId="77777777" w:rsidR="00C95195" w:rsidRPr="00B2030C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3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C3C" w14:textId="766D9468" w:rsidR="00C95195" w:rsidRPr="00B2030C" w:rsidRDefault="00B2030C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1491,</w:t>
            </w:r>
            <w:r w:rsidR="00C95195" w:rsidRPr="00B203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AA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6D3F35D0" w14:textId="77777777" w:rsidTr="00B2030C">
        <w:trPr>
          <w:trHeight w:val="185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5BF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84D7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0277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Приобретение знаков пожарной безопасности.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A2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42DE00A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81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E1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41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92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C3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D9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0F993433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05E9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257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392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8E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D6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C2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B4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7D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B0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95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5596A596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44C5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167D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92D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BD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8F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78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60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9B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8F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8C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53400DC8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41A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2C5E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E78F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45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30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26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5C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2E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4F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CB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6030DC0E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DA1A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328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63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91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F9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9F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53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B1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B6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19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70C4A56C" w14:textId="77777777" w:rsidTr="00B2030C">
        <w:trPr>
          <w:trHeight w:val="184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6EE8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0D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73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86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5F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EF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D8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9D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5195" w:rsidRPr="00C95195" w14:paraId="015DCB71" w14:textId="77777777" w:rsidTr="00B2030C">
        <w:trPr>
          <w:trHeight w:val="509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B094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0027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Приобретение наглядной агитации для обучения населения в области пожарной безопасности.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A45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2EA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22EB859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93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32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DD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C8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AF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2F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169BC751" w14:textId="77777777" w:rsidTr="00B2030C">
        <w:trPr>
          <w:trHeight w:val="509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62E1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076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486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D0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12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5A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2E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89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E3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B6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70D504D2" w14:textId="77777777" w:rsidTr="00B2030C">
        <w:trPr>
          <w:trHeight w:val="509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256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A9D83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99F6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31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5E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AB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B5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D2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E9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8C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74DE86FC" w14:textId="77777777" w:rsidTr="00B2030C">
        <w:trPr>
          <w:trHeight w:val="509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6D98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4305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E5B3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DDA8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B9D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D1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F4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082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EA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58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42231258" w14:textId="77777777" w:rsidTr="00B2030C">
        <w:trPr>
          <w:trHeight w:val="509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702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74B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CA8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B3E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22E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55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074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34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5C9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7A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1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195" w:rsidRPr="00C95195" w14:paraId="2616FB50" w14:textId="77777777" w:rsidTr="00B2030C">
        <w:trPr>
          <w:jc w:val="center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7C7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70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99C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165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DA40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9AF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FA6" w14:textId="77777777" w:rsidR="00C95195" w:rsidRPr="00C95195" w:rsidRDefault="00C95195" w:rsidP="00C95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19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5AB3F4E4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C6BDF2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71D511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7B316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6E1887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AFBC1A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CFE8BE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209CD0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2CB599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3F86D9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250BA0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3BB5F7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C0B174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647831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63F3D3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8DC197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4892D3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3581BE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BF2EBE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70E4E5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0A1608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FC2007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656E55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4678CA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94A2EB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3ADA6C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DA6541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6B70E9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D7960E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A450DB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14:paraId="59BEBD1F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6A26C2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>Сведения о целевых показателях муниципальной программы. Значения целевых показателей муниципальной программы (форма)</w:t>
      </w:r>
    </w:p>
    <w:p w14:paraId="545D8172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BC942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230"/>
        <w:gridCol w:w="1029"/>
        <w:gridCol w:w="847"/>
        <w:gridCol w:w="851"/>
        <w:gridCol w:w="850"/>
        <w:gridCol w:w="851"/>
        <w:gridCol w:w="850"/>
        <w:gridCol w:w="878"/>
      </w:tblGrid>
      <w:tr w:rsidR="00C95195" w:rsidRPr="00C95195" w14:paraId="7DEB54EB" w14:textId="77777777" w:rsidTr="00C95195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075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5D48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8C3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001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C95195" w:rsidRPr="00C95195" w14:paraId="2761BC21" w14:textId="77777777" w:rsidTr="00C95195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46A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8E3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942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F4A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период 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(2021 год)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C87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14BB1E4C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(2021)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89F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5605B2BF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44F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  <w:p w14:paraId="308E9C42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567B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1CBBA9F7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72E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Последний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</w:t>
            </w: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1375C05F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(2025)</w:t>
            </w:r>
          </w:p>
        </w:tc>
      </w:tr>
      <w:tr w:rsidR="00C95195" w:rsidRPr="00C95195" w14:paraId="47F4FDB5" w14:textId="77777777" w:rsidTr="00C95195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9A1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5CE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476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0E5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F1D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0FE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8BA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2FE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F54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95195" w:rsidRPr="00C95195" w14:paraId="0738E49D" w14:textId="77777777" w:rsidTr="00C95195">
        <w:trPr>
          <w:tblCellSpacing w:w="5" w:type="nil"/>
          <w:jc w:val="center"/>
        </w:trPr>
        <w:tc>
          <w:tcPr>
            <w:tcW w:w="1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855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«Безопасность на территории Никольского городского поселения Тосненского района Ленинградской </w:t>
            </w:r>
            <w:proofErr w:type="gramStart"/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области»   </w:t>
            </w:r>
            <w:proofErr w:type="gramEnd"/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</w:tr>
      <w:tr w:rsidR="00C95195" w:rsidRPr="00C95195" w14:paraId="328996DB" w14:textId="77777777" w:rsidTr="00C95195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333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CCB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неработающего населения в области ГО и противопожарной безопасности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33E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D8A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3EE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169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8BB8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BC4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158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5195" w:rsidRPr="00C95195" w14:paraId="66EDBF70" w14:textId="77777777" w:rsidTr="00C95195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7A4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C9E0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пожарных гидрантов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00F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Ед. (с нарастанием)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8B1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E96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AD9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87F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F08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927" w14:textId="77777777" w:rsidR="00C95195" w:rsidRPr="00C95195" w:rsidRDefault="00C95195" w:rsidP="00C9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19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рабочем состоянии ПГ</w:t>
            </w:r>
          </w:p>
        </w:tc>
      </w:tr>
    </w:tbl>
    <w:p w14:paraId="49D61676" w14:textId="77777777" w:rsidR="00C95195" w:rsidRPr="00C95195" w:rsidRDefault="00C95195" w:rsidP="00C95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8807D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D60A28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47509D10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AA64474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579D0795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E38B945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  <w:sectPr w:rsidR="00C95195" w:rsidRPr="00C95195" w:rsidSect="00C95195">
          <w:pgSz w:w="16838" w:h="11906" w:orient="landscape"/>
          <w:pgMar w:top="709" w:right="1701" w:bottom="568" w:left="1134" w:header="720" w:footer="720" w:gutter="0"/>
          <w:cols w:space="720"/>
          <w:docGrid w:linePitch="360"/>
        </w:sectPr>
      </w:pPr>
    </w:p>
    <w:p w14:paraId="21285340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</w:r>
      <w:r w:rsidRPr="00C95195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Приложение 4 </w:t>
      </w:r>
    </w:p>
    <w:p w14:paraId="230E8728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3D940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195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Информация о взаимосвязи целей, задач, ожидаемых результатов, показателей и мероприятий муниципальной программы (форма)</w:t>
      </w:r>
    </w:p>
    <w:p w14:paraId="349276A5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DE5E4C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C95195" w:rsidRPr="00C95195" w14:paraId="6943E0CA" w14:textId="77777777" w:rsidTr="00C95195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8F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4430FF7C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F9B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14EBA2B2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1C9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13617B90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7F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2F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42DB11BA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C95195" w:rsidRPr="00C95195" w14:paraId="46111965" w14:textId="77777777" w:rsidTr="00C95195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C84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CD0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0F5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EDE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667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C95195" w:rsidRPr="00C95195" w14:paraId="5921CD0B" w14:textId="77777777" w:rsidTr="00C95195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894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3EB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5195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2,5 тыс. человек неработающего населения.</w:t>
            </w:r>
          </w:p>
          <w:p w14:paraId="2C6E9A6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651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рисков возникновения чрезвычайных ситуаций и правонарушений.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B69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Профилактика ЧС, терроризма и правонарушений среди населения.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11D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обученного неработающего населения.</w:t>
            </w:r>
          </w:p>
        </w:tc>
      </w:tr>
      <w:tr w:rsidR="00C95195" w:rsidRPr="00C95195" w14:paraId="4C9FA59D" w14:textId="77777777" w:rsidTr="00C95195">
        <w:trPr>
          <w:trHeight w:val="135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46A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Обеспечение пожарной безопасности.       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BD2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Ремонт/строительство пожарных гидрантов, поддержание рабочего состояния установленных ПГ на территории поселения.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2A9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Снижение гибели людей и материального ущерба от чрезвычайных ситуаций (пожаров).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E03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Пожарная профилактика.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33B" w14:textId="77777777" w:rsidR="00C95195" w:rsidRPr="00C95195" w:rsidRDefault="00C95195" w:rsidP="00C95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95195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отремонтированных/установленных ПГ.</w:t>
            </w:r>
          </w:p>
        </w:tc>
      </w:tr>
    </w:tbl>
    <w:p w14:paraId="23A1674E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4EB10" w14:textId="77777777" w:rsidR="00C95195" w:rsidRPr="00C95195" w:rsidRDefault="00C95195" w:rsidP="00C95195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11BA827B" w14:textId="77777777" w:rsidR="00C95195" w:rsidRPr="00C95195" w:rsidRDefault="00C95195" w:rsidP="00C95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C95195" w:rsidRPr="00C95195" w:rsidSect="00C95195">
          <w:pgSz w:w="16838" w:h="11906" w:orient="landscape"/>
          <w:pgMar w:top="709" w:right="1245" w:bottom="568" w:left="851" w:header="720" w:footer="720" w:gutter="0"/>
          <w:cols w:space="720"/>
          <w:docGrid w:linePitch="360"/>
        </w:sectPr>
      </w:pPr>
    </w:p>
    <w:p w14:paraId="6D7A65BC" w14:textId="77777777" w:rsidR="001C3420" w:rsidRPr="001C3420" w:rsidRDefault="001C3420" w:rsidP="001C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C3420" w:rsidRPr="001C3420" w:rsidSect="00C95195">
      <w:pgSz w:w="11906" w:h="16838"/>
      <w:pgMar w:top="568" w:right="56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30F8" w14:textId="77777777" w:rsidR="002972AB" w:rsidRDefault="002972AB">
      <w:pPr>
        <w:spacing w:after="0" w:line="240" w:lineRule="auto"/>
      </w:pPr>
      <w:r>
        <w:separator/>
      </w:r>
    </w:p>
  </w:endnote>
  <w:endnote w:type="continuationSeparator" w:id="0">
    <w:p w14:paraId="14AF8AB8" w14:textId="77777777" w:rsidR="002972AB" w:rsidRDefault="0029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EF31" w14:textId="77777777" w:rsidR="002972AB" w:rsidRDefault="002972AB">
      <w:pPr>
        <w:spacing w:after="0" w:line="240" w:lineRule="auto"/>
      </w:pPr>
      <w:r>
        <w:separator/>
      </w:r>
    </w:p>
  </w:footnote>
  <w:footnote w:type="continuationSeparator" w:id="0">
    <w:p w14:paraId="38674C65" w14:textId="77777777" w:rsidR="002972AB" w:rsidRDefault="0029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C6EF8" w14:textId="77777777" w:rsidR="00C95195" w:rsidRPr="001F3C75" w:rsidRDefault="00C95195">
    <w:pPr>
      <w:pStyle w:val="ab"/>
      <w:jc w:val="center"/>
      <w:rPr>
        <w:rFonts w:ascii="Times New Roman" w:hAnsi="Times New Roman"/>
        <w:sz w:val="18"/>
        <w:szCs w:val="18"/>
      </w:rPr>
    </w:pPr>
  </w:p>
  <w:p w14:paraId="32A9F91C" w14:textId="77777777" w:rsidR="00C95195" w:rsidRDefault="00C951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6AE"/>
    <w:multiLevelType w:val="hybridMultilevel"/>
    <w:tmpl w:val="2C622A4E"/>
    <w:lvl w:ilvl="0" w:tplc="8F3ECDA0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174D9"/>
    <w:multiLevelType w:val="multilevel"/>
    <w:tmpl w:val="1EF0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492645"/>
    <w:multiLevelType w:val="hybridMultilevel"/>
    <w:tmpl w:val="C102EDD4"/>
    <w:lvl w:ilvl="0" w:tplc="4798F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814F2"/>
    <w:multiLevelType w:val="hybridMultilevel"/>
    <w:tmpl w:val="8A80E564"/>
    <w:lvl w:ilvl="0" w:tplc="8872E6D8">
      <w:start w:val="6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3F7B15"/>
    <w:multiLevelType w:val="multilevel"/>
    <w:tmpl w:val="F95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03A9F"/>
    <w:multiLevelType w:val="multilevel"/>
    <w:tmpl w:val="27DC9422"/>
    <w:lvl w:ilvl="0">
      <w:start w:val="2"/>
      <w:numFmt w:val="decimal"/>
      <w:lvlText w:val="%1."/>
      <w:lvlJc w:val="left"/>
      <w:pPr>
        <w:ind w:left="4897" w:hanging="360"/>
      </w:pPr>
      <w:rPr>
        <w:rFonts w:eastAsia="Calibri" w:hint="default"/>
      </w:rPr>
    </w:lvl>
    <w:lvl w:ilvl="1">
      <w:start w:val="5"/>
      <w:numFmt w:val="decimal"/>
      <w:suff w:val="space"/>
      <w:lvlText w:val="%1.%2."/>
      <w:lvlJc w:val="left"/>
      <w:pPr>
        <w:ind w:left="475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2" w15:restartNumberingAfterBreak="0">
    <w:nsid w:val="3FC80FF9"/>
    <w:multiLevelType w:val="hybridMultilevel"/>
    <w:tmpl w:val="34AC23BE"/>
    <w:lvl w:ilvl="0" w:tplc="B4162870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27162D"/>
    <w:multiLevelType w:val="hybridMultilevel"/>
    <w:tmpl w:val="F86038E4"/>
    <w:lvl w:ilvl="0" w:tplc="B4162870">
      <w:start w:val="1"/>
      <w:numFmt w:val="decimal"/>
      <w:suff w:val="space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F7B30"/>
    <w:multiLevelType w:val="hybridMultilevel"/>
    <w:tmpl w:val="F954C4EA"/>
    <w:lvl w:ilvl="0" w:tplc="8378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77CB6"/>
    <w:multiLevelType w:val="multilevel"/>
    <w:tmpl w:val="0764D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8D1B3F"/>
    <w:multiLevelType w:val="hybridMultilevel"/>
    <w:tmpl w:val="FFF4D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895447"/>
    <w:multiLevelType w:val="multilevel"/>
    <w:tmpl w:val="E7044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892118"/>
    <w:multiLevelType w:val="hybridMultilevel"/>
    <w:tmpl w:val="1EE8179E"/>
    <w:lvl w:ilvl="0" w:tplc="9AD42FC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0B2121"/>
    <w:multiLevelType w:val="multilevel"/>
    <w:tmpl w:val="32B220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FDA2656"/>
    <w:multiLevelType w:val="multilevel"/>
    <w:tmpl w:val="27DEE1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1"/>
  </w:num>
  <w:num w:numId="17">
    <w:abstractNumId w:val="4"/>
  </w:num>
  <w:num w:numId="18">
    <w:abstractNumId w:val="3"/>
  </w:num>
  <w:num w:numId="19">
    <w:abstractNumId w:val="8"/>
  </w:num>
  <w:num w:numId="20">
    <w:abstractNumId w:val="0"/>
  </w:num>
  <w:num w:numId="21">
    <w:abstractNumId w:val="2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420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972AB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D4B7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01C0C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071AD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674C2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62E8E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40D1D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030C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519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1DDD"/>
    <w:rsid w:val="00D33694"/>
    <w:rsid w:val="00D411DF"/>
    <w:rsid w:val="00D43CE7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07C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semiHidden/>
    <w:rsid w:val="00C95195"/>
  </w:style>
  <w:style w:type="paragraph" w:customStyle="1" w:styleId="ConsNonformat">
    <w:name w:val="ConsNonformat"/>
    <w:rsid w:val="00C951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95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951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51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95195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unhideWhenUsed/>
    <w:rsid w:val="00C95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9519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C95195"/>
    <w:rPr>
      <w:vertAlign w:val="superscript"/>
    </w:rPr>
  </w:style>
  <w:style w:type="paragraph" w:styleId="af0">
    <w:name w:val="footer"/>
    <w:basedOn w:val="a"/>
    <w:link w:val="af1"/>
    <w:rsid w:val="00C95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95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7DAF-4C7B-48F4-94FB-F768F49C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3</cp:revision>
  <cp:lastPrinted>2022-12-02T14:55:00Z</cp:lastPrinted>
  <dcterms:created xsi:type="dcterms:W3CDTF">2022-12-02T14:55:00Z</dcterms:created>
  <dcterms:modified xsi:type="dcterms:W3CDTF">2022-12-06T08:27:00Z</dcterms:modified>
</cp:coreProperties>
</file>