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65" w:rsidRPr="00714E65" w:rsidRDefault="00714E65" w:rsidP="00714E65">
      <w:pPr>
        <w:spacing w:after="0" w:line="240" w:lineRule="auto"/>
        <w:jc w:val="center"/>
        <w:rPr>
          <w:rFonts w:ascii="Times New Roman" w:eastAsia="Times New Roman" w:hAnsi="Times New Roman" w:cs="Times New Roman"/>
          <w:b/>
          <w:sz w:val="28"/>
          <w:szCs w:val="28"/>
        </w:rPr>
      </w:pPr>
      <w:r w:rsidRPr="00714E65">
        <w:rPr>
          <w:rFonts w:ascii="Times New Roman" w:eastAsia="Times New Roman" w:hAnsi="Times New Roman" w:cs="Times New Roman"/>
          <w:b/>
          <w:sz w:val="28"/>
          <w:szCs w:val="28"/>
        </w:rPr>
        <w:t>НИКОЛЬСКОЕ ГОРОДСКОЕ ПОСЕЛЕНИЕ</w:t>
      </w:r>
    </w:p>
    <w:p w:rsidR="00714E65" w:rsidRPr="00714E65" w:rsidRDefault="00714E65" w:rsidP="00714E65">
      <w:pPr>
        <w:spacing w:after="0" w:line="240" w:lineRule="auto"/>
        <w:jc w:val="center"/>
        <w:rPr>
          <w:rFonts w:ascii="Times New Roman" w:eastAsia="Times New Roman" w:hAnsi="Times New Roman" w:cs="Times New Roman"/>
          <w:b/>
          <w:sz w:val="28"/>
          <w:szCs w:val="28"/>
        </w:rPr>
      </w:pPr>
      <w:r w:rsidRPr="00714E65">
        <w:rPr>
          <w:rFonts w:ascii="Times New Roman" w:eastAsia="Times New Roman" w:hAnsi="Times New Roman" w:cs="Times New Roman"/>
          <w:b/>
          <w:sz w:val="28"/>
          <w:szCs w:val="28"/>
        </w:rPr>
        <w:t>ТОСНЕНСКОГО РАЙОНА ЛЕНИНГРАДСКОЙ ОБЛАСТИ</w:t>
      </w:r>
    </w:p>
    <w:p w:rsidR="00714E65" w:rsidRPr="00714E65" w:rsidRDefault="00714E65" w:rsidP="00714E65">
      <w:pPr>
        <w:spacing w:after="0" w:line="240" w:lineRule="auto"/>
        <w:jc w:val="center"/>
        <w:rPr>
          <w:rFonts w:ascii="Times New Roman" w:eastAsia="Times New Roman" w:hAnsi="Times New Roman" w:cs="Times New Roman"/>
          <w:sz w:val="28"/>
          <w:szCs w:val="28"/>
        </w:rPr>
      </w:pPr>
    </w:p>
    <w:p w:rsidR="00714E65" w:rsidRPr="00714E65" w:rsidRDefault="00714E65" w:rsidP="00714E65">
      <w:pPr>
        <w:spacing w:after="0" w:line="240" w:lineRule="auto"/>
        <w:jc w:val="center"/>
        <w:rPr>
          <w:rFonts w:ascii="Times New Roman" w:eastAsia="Times New Roman" w:hAnsi="Times New Roman" w:cs="Times New Roman"/>
          <w:b/>
          <w:sz w:val="28"/>
          <w:szCs w:val="28"/>
        </w:rPr>
      </w:pPr>
      <w:r w:rsidRPr="00714E65">
        <w:rPr>
          <w:rFonts w:ascii="Times New Roman" w:eastAsia="Times New Roman" w:hAnsi="Times New Roman" w:cs="Times New Roman"/>
          <w:b/>
          <w:sz w:val="28"/>
          <w:szCs w:val="28"/>
        </w:rPr>
        <w:t>АДМИНИСТРАЦИЯ</w:t>
      </w:r>
    </w:p>
    <w:p w:rsidR="00714E65" w:rsidRPr="00714E65" w:rsidRDefault="00714E65" w:rsidP="00714E65">
      <w:pPr>
        <w:spacing w:after="0" w:line="240" w:lineRule="auto"/>
        <w:jc w:val="center"/>
        <w:rPr>
          <w:rFonts w:ascii="Times New Roman" w:eastAsia="Times New Roman" w:hAnsi="Times New Roman" w:cs="Times New Roman"/>
          <w:b/>
          <w:sz w:val="28"/>
          <w:szCs w:val="28"/>
        </w:rPr>
      </w:pPr>
    </w:p>
    <w:p w:rsidR="00714E65" w:rsidRPr="00714E65" w:rsidRDefault="00714E65" w:rsidP="00714E65">
      <w:pPr>
        <w:spacing w:after="0" w:line="240" w:lineRule="auto"/>
        <w:jc w:val="center"/>
        <w:rPr>
          <w:rFonts w:ascii="Times New Roman" w:eastAsia="Times New Roman" w:hAnsi="Times New Roman" w:cs="Times New Roman"/>
          <w:sz w:val="24"/>
          <w:szCs w:val="24"/>
        </w:rPr>
      </w:pPr>
    </w:p>
    <w:p w:rsidR="00714E65" w:rsidRPr="00714E65" w:rsidRDefault="00714E65" w:rsidP="00714E65">
      <w:pPr>
        <w:spacing w:after="0" w:line="240" w:lineRule="auto"/>
        <w:jc w:val="center"/>
        <w:rPr>
          <w:rFonts w:ascii="Times New Roman" w:eastAsia="Times New Roman" w:hAnsi="Times New Roman" w:cs="Times New Roman"/>
          <w:b/>
          <w:sz w:val="36"/>
          <w:szCs w:val="36"/>
        </w:rPr>
      </w:pPr>
      <w:r w:rsidRPr="00714E65">
        <w:rPr>
          <w:rFonts w:ascii="Times New Roman" w:eastAsia="Times New Roman" w:hAnsi="Times New Roman" w:cs="Times New Roman"/>
          <w:b/>
          <w:sz w:val="36"/>
          <w:szCs w:val="36"/>
        </w:rPr>
        <w:t>П О С Т А Н О В Л Е Н И Е</w:t>
      </w:r>
    </w:p>
    <w:p w:rsidR="00714E65" w:rsidRPr="00714E65" w:rsidRDefault="00714E65" w:rsidP="00714E65">
      <w:pPr>
        <w:spacing w:after="0" w:line="240" w:lineRule="auto"/>
        <w:ind w:left="-1080"/>
        <w:jc w:val="center"/>
        <w:rPr>
          <w:rFonts w:ascii="Times New Roman" w:eastAsia="Times New Roman" w:hAnsi="Times New Roman" w:cs="Times New Roman"/>
          <w:b/>
          <w:sz w:val="32"/>
          <w:szCs w:val="32"/>
        </w:rPr>
      </w:pPr>
    </w:p>
    <w:p w:rsidR="00714E65" w:rsidRDefault="00714E65" w:rsidP="00714E65">
      <w:pPr>
        <w:spacing w:after="0" w:line="240" w:lineRule="auto"/>
        <w:ind w:right="3543" w:firstLine="567"/>
        <w:jc w:val="both"/>
        <w:rPr>
          <w:rFonts w:ascii="Times New Roman" w:hAnsi="Times New Roman" w:cs="Times New Roman"/>
          <w:sz w:val="28"/>
          <w:szCs w:val="28"/>
        </w:rPr>
      </w:pPr>
      <w:r>
        <w:rPr>
          <w:rFonts w:ascii="Times New Roman" w:hAnsi="Times New Roman" w:cs="Times New Roman"/>
          <w:sz w:val="28"/>
          <w:szCs w:val="28"/>
        </w:rPr>
        <w:t xml:space="preserve">       №         </w:t>
      </w:r>
    </w:p>
    <w:p w:rsidR="00714E65" w:rsidRDefault="00714E65" w:rsidP="00E27080">
      <w:pPr>
        <w:spacing w:after="0" w:line="240" w:lineRule="auto"/>
        <w:ind w:right="3543"/>
        <w:jc w:val="both"/>
        <w:rPr>
          <w:rFonts w:ascii="Times New Roman" w:hAnsi="Times New Roman" w:cs="Times New Roman"/>
          <w:sz w:val="28"/>
          <w:szCs w:val="28"/>
        </w:rPr>
      </w:pPr>
    </w:p>
    <w:p w:rsidR="00E37B65" w:rsidRPr="00E37B65" w:rsidRDefault="00E37B65" w:rsidP="00E27080">
      <w:pPr>
        <w:spacing w:after="0" w:line="240" w:lineRule="auto"/>
        <w:ind w:right="3543"/>
        <w:jc w:val="both"/>
        <w:rPr>
          <w:rFonts w:ascii="Times New Roman" w:hAnsi="Times New Roman" w:cs="Times New Roman"/>
          <w:sz w:val="28"/>
          <w:szCs w:val="28"/>
        </w:rPr>
      </w:pPr>
      <w:r w:rsidRPr="00E37B65">
        <w:rPr>
          <w:rFonts w:ascii="Times New Roman" w:hAnsi="Times New Roman" w:cs="Times New Roman"/>
          <w:sz w:val="28"/>
          <w:szCs w:val="28"/>
        </w:rPr>
        <w:t>Об утверждении административного регламента предоставления муниципальной услуги по</w:t>
      </w:r>
      <w:r w:rsidR="002E0D65" w:rsidRPr="002E0D65">
        <w:rPr>
          <w:rFonts w:ascii="Times New Roman" w:hAnsi="Times New Roman" w:cs="Times New Roman"/>
          <w:sz w:val="28"/>
          <w:szCs w:val="28"/>
        </w:rPr>
        <w:t xml:space="preserve"> </w:t>
      </w:r>
      <w:r w:rsidR="00513811">
        <w:rPr>
          <w:rFonts w:ascii="Times New Roman" w:hAnsi="Times New Roman" w:cs="Times New Roman"/>
          <w:sz w:val="28"/>
          <w:szCs w:val="28"/>
        </w:rPr>
        <w:t>п</w:t>
      </w:r>
      <w:r w:rsidR="00513811" w:rsidRPr="00513811">
        <w:rPr>
          <w:rFonts w:ascii="Times New Roman" w:hAnsi="Times New Roman" w:cs="Times New Roman"/>
          <w:sz w:val="28"/>
          <w:szCs w:val="28"/>
        </w:rPr>
        <w:t>редоставлени</w:t>
      </w:r>
      <w:r w:rsidR="00513811">
        <w:rPr>
          <w:rFonts w:ascii="Times New Roman" w:hAnsi="Times New Roman" w:cs="Times New Roman"/>
          <w:sz w:val="28"/>
          <w:szCs w:val="28"/>
        </w:rPr>
        <w:t>ю</w:t>
      </w:r>
      <w:r w:rsidR="00513811" w:rsidRPr="00513811">
        <w:rPr>
          <w:rFonts w:ascii="Times New Roman" w:hAnsi="Times New Roman" w:cs="Times New Roman"/>
          <w:sz w:val="28"/>
          <w:szCs w:val="28"/>
        </w:rPr>
        <w:t xml:space="preserve">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E37B65" w:rsidRPr="00E37B65" w:rsidRDefault="00E37B65" w:rsidP="00E37B65">
      <w:pPr>
        <w:spacing w:after="0" w:line="240" w:lineRule="auto"/>
        <w:rPr>
          <w:rFonts w:ascii="Times New Roman" w:hAnsi="Times New Roman" w:cs="Times New Roman"/>
          <w:sz w:val="28"/>
          <w:szCs w:val="28"/>
        </w:rPr>
      </w:pPr>
    </w:p>
    <w:p w:rsidR="00E37B65" w:rsidRPr="00E37B65" w:rsidRDefault="00E37B65" w:rsidP="00714E65">
      <w:pPr>
        <w:spacing w:after="0" w:line="240" w:lineRule="auto"/>
        <w:ind w:firstLine="851"/>
        <w:jc w:val="both"/>
        <w:rPr>
          <w:rFonts w:ascii="Times New Roman" w:hAnsi="Times New Roman" w:cs="Times New Roman"/>
          <w:sz w:val="28"/>
          <w:szCs w:val="28"/>
        </w:rPr>
      </w:pPr>
      <w:r w:rsidRPr="00E37B65">
        <w:rPr>
          <w:rFonts w:ascii="Times New Roman" w:hAnsi="Times New Roman" w:cs="Times New Roman"/>
          <w:sz w:val="28"/>
          <w:szCs w:val="28"/>
        </w:rPr>
        <w:t xml:space="preserve">В соответствии с </w:t>
      </w:r>
      <w:hyperlink r:id="rId9" w:tgtFrame="_blank" w:tooltip="Закон Об общих принципах организации местного самоуправления в Российской Федерации" w:history="1">
        <w:r w:rsidRPr="00E37B65">
          <w:rPr>
            <w:rStyle w:val="a3"/>
            <w:rFonts w:ascii="Times New Roman" w:hAnsi="Times New Roman" w:cs="Times New Roman"/>
            <w:color w:val="auto"/>
            <w:sz w:val="28"/>
            <w:szCs w:val="28"/>
            <w:u w:val="none"/>
          </w:rPr>
          <w:t>Федеральным законом от 06.10.2003 №131-ФЗ</w:t>
        </w:r>
      </w:hyperlink>
      <w:r w:rsidRPr="00E37B65">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0" w:tgtFrame="_blank" w:tooltip="Устав города Владивостока" w:history="1">
        <w:r w:rsidRPr="00E37B65">
          <w:rPr>
            <w:rStyle w:val="a3"/>
            <w:rFonts w:ascii="Times New Roman" w:hAnsi="Times New Roman" w:cs="Times New Roman"/>
            <w:color w:val="auto"/>
            <w:sz w:val="28"/>
            <w:szCs w:val="28"/>
            <w:u w:val="none"/>
          </w:rPr>
          <w:t>Уставом</w:t>
        </w:r>
      </w:hyperlink>
      <w:r w:rsidRPr="00E37B65">
        <w:rPr>
          <w:rFonts w:ascii="Times New Roman" w:hAnsi="Times New Roman" w:cs="Times New Roman"/>
          <w:sz w:val="28"/>
          <w:szCs w:val="28"/>
        </w:rPr>
        <w:t xml:space="preserve"> Никольского городского поселения Тосненского района Ленинградской области</w:t>
      </w:r>
      <w:r w:rsidR="00714E65">
        <w:rPr>
          <w:rFonts w:ascii="Times New Roman" w:hAnsi="Times New Roman" w:cs="Times New Roman"/>
          <w:sz w:val="28"/>
          <w:szCs w:val="28"/>
        </w:rPr>
        <w:t>,</w:t>
      </w:r>
    </w:p>
    <w:p w:rsidR="00E37B65" w:rsidRPr="00E37B65" w:rsidRDefault="00E37B65" w:rsidP="00E37B65">
      <w:pPr>
        <w:spacing w:after="0" w:line="240" w:lineRule="auto"/>
        <w:jc w:val="both"/>
        <w:rPr>
          <w:rFonts w:ascii="Times New Roman" w:hAnsi="Times New Roman" w:cs="Times New Roman"/>
          <w:sz w:val="28"/>
          <w:szCs w:val="28"/>
        </w:rPr>
      </w:pPr>
    </w:p>
    <w:p w:rsidR="00E37B65" w:rsidRPr="00E37B65" w:rsidRDefault="00E37B65" w:rsidP="00E37B65">
      <w:pPr>
        <w:spacing w:after="0" w:line="240" w:lineRule="auto"/>
        <w:jc w:val="both"/>
        <w:rPr>
          <w:rFonts w:ascii="Times New Roman" w:hAnsi="Times New Roman" w:cs="Times New Roman"/>
          <w:sz w:val="28"/>
          <w:szCs w:val="28"/>
        </w:rPr>
      </w:pPr>
      <w:r w:rsidRPr="00E37B65">
        <w:rPr>
          <w:rFonts w:ascii="Times New Roman" w:hAnsi="Times New Roman" w:cs="Times New Roman"/>
          <w:sz w:val="28"/>
          <w:szCs w:val="28"/>
        </w:rPr>
        <w:t>ПОСТАНОВЛЯЮ:</w:t>
      </w:r>
    </w:p>
    <w:p w:rsidR="00E37B65" w:rsidRPr="00E37B65" w:rsidRDefault="00E37B65" w:rsidP="00E37B65">
      <w:pPr>
        <w:spacing w:after="0" w:line="240" w:lineRule="auto"/>
        <w:jc w:val="both"/>
        <w:rPr>
          <w:rFonts w:ascii="Times New Roman" w:hAnsi="Times New Roman" w:cs="Times New Roman"/>
          <w:color w:val="706D6D"/>
          <w:sz w:val="28"/>
          <w:szCs w:val="28"/>
        </w:rPr>
      </w:pPr>
    </w:p>
    <w:p w:rsidR="00E37B65" w:rsidRPr="00E37B65" w:rsidRDefault="00E37B65" w:rsidP="00714E65">
      <w:pPr>
        <w:spacing w:after="0" w:line="240" w:lineRule="auto"/>
        <w:ind w:firstLine="851"/>
        <w:jc w:val="both"/>
        <w:rPr>
          <w:rFonts w:ascii="Times New Roman" w:hAnsi="Times New Roman" w:cs="Times New Roman"/>
          <w:sz w:val="28"/>
          <w:szCs w:val="28"/>
        </w:rPr>
      </w:pPr>
      <w:r w:rsidRPr="00E37B65">
        <w:rPr>
          <w:rFonts w:ascii="Times New Roman" w:hAnsi="Times New Roman" w:cs="Times New Roman"/>
          <w:sz w:val="28"/>
          <w:szCs w:val="28"/>
        </w:rPr>
        <w:t>1. Утвердить административный регламент предоставления муниципальной услуги по</w:t>
      </w:r>
      <w:r w:rsidR="002E0D65" w:rsidRPr="002E0D65">
        <w:rPr>
          <w:rFonts w:ascii="Times New Roman" w:hAnsi="Times New Roman" w:cs="Times New Roman"/>
          <w:sz w:val="28"/>
          <w:szCs w:val="28"/>
        </w:rPr>
        <w:t xml:space="preserve"> </w:t>
      </w:r>
      <w:r w:rsidR="00513811">
        <w:rPr>
          <w:rFonts w:ascii="Times New Roman" w:hAnsi="Times New Roman" w:cs="Times New Roman"/>
          <w:sz w:val="28"/>
          <w:szCs w:val="28"/>
        </w:rPr>
        <w:t>п</w:t>
      </w:r>
      <w:r w:rsidR="00513811" w:rsidRPr="00513811">
        <w:rPr>
          <w:rFonts w:ascii="Times New Roman" w:hAnsi="Times New Roman" w:cs="Times New Roman"/>
          <w:sz w:val="28"/>
          <w:szCs w:val="28"/>
        </w:rPr>
        <w:t>редоставлени</w:t>
      </w:r>
      <w:r w:rsidR="00513811">
        <w:rPr>
          <w:rFonts w:ascii="Times New Roman" w:hAnsi="Times New Roman" w:cs="Times New Roman"/>
          <w:sz w:val="28"/>
          <w:szCs w:val="28"/>
        </w:rPr>
        <w:t>ю</w:t>
      </w:r>
      <w:r w:rsidR="00513811" w:rsidRPr="00513811">
        <w:rPr>
          <w:rFonts w:ascii="Times New Roman" w:hAnsi="Times New Roman" w:cs="Times New Roman"/>
          <w:sz w:val="28"/>
          <w:szCs w:val="28"/>
        </w:rPr>
        <w:t xml:space="preserve">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2E0D65" w:rsidRPr="002E0D65">
        <w:rPr>
          <w:rFonts w:ascii="Times New Roman" w:hAnsi="Times New Roman" w:cs="Times New Roman"/>
          <w:sz w:val="28"/>
          <w:szCs w:val="28"/>
        </w:rPr>
        <w:t xml:space="preserve"> </w:t>
      </w:r>
      <w:r w:rsidR="00513811">
        <w:rPr>
          <w:rFonts w:ascii="Times New Roman" w:hAnsi="Times New Roman" w:cs="Times New Roman"/>
          <w:sz w:val="28"/>
          <w:szCs w:val="28"/>
        </w:rPr>
        <w:t xml:space="preserve">согласно </w:t>
      </w:r>
      <w:r w:rsidRPr="00E37B65">
        <w:rPr>
          <w:rFonts w:ascii="Times New Roman" w:hAnsi="Times New Roman" w:cs="Times New Roman"/>
          <w:sz w:val="28"/>
          <w:szCs w:val="28"/>
        </w:rPr>
        <w:t>приложению</w:t>
      </w:r>
      <w:r w:rsidR="002E0D65">
        <w:rPr>
          <w:rFonts w:ascii="Times New Roman" w:hAnsi="Times New Roman" w:cs="Times New Roman"/>
          <w:sz w:val="28"/>
          <w:szCs w:val="28"/>
        </w:rPr>
        <w:t xml:space="preserve"> к настоящему постановлению</w:t>
      </w:r>
      <w:r w:rsidRPr="00E37B65">
        <w:rPr>
          <w:rFonts w:ascii="Times New Roman" w:hAnsi="Times New Roman" w:cs="Times New Roman"/>
          <w:sz w:val="28"/>
          <w:szCs w:val="28"/>
        </w:rPr>
        <w:t>.</w:t>
      </w:r>
    </w:p>
    <w:p w:rsidR="00E37B65" w:rsidRDefault="00E37B65" w:rsidP="00714E65">
      <w:pPr>
        <w:spacing w:after="0" w:line="240" w:lineRule="auto"/>
        <w:ind w:firstLine="851"/>
        <w:jc w:val="both"/>
        <w:rPr>
          <w:rFonts w:ascii="Times New Roman" w:hAnsi="Times New Roman" w:cs="Times New Roman"/>
          <w:sz w:val="28"/>
          <w:szCs w:val="28"/>
        </w:rPr>
      </w:pPr>
      <w:r w:rsidRPr="00E37B65">
        <w:rPr>
          <w:rFonts w:ascii="Times New Roman" w:hAnsi="Times New Roman" w:cs="Times New Roman"/>
          <w:sz w:val="28"/>
          <w:szCs w:val="28"/>
        </w:rPr>
        <w:t>2. Настоящее постановление вступает в силу с момента официального опубликования и подлежит размещению на официальном сайте Никольского городского поселения Тосненского района Ленинградской области.</w:t>
      </w:r>
    </w:p>
    <w:p w:rsidR="00E37B65" w:rsidRPr="00E37B65" w:rsidRDefault="00513811" w:rsidP="00714E6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E37B65" w:rsidRPr="00E37B65">
        <w:rPr>
          <w:rFonts w:ascii="Times New Roman" w:hAnsi="Times New Roman" w:cs="Times New Roman"/>
          <w:sz w:val="28"/>
          <w:szCs w:val="28"/>
        </w:rPr>
        <w:t>. Контроль за исполнение</w:t>
      </w:r>
      <w:r w:rsidR="00714E65">
        <w:rPr>
          <w:rFonts w:ascii="Times New Roman" w:hAnsi="Times New Roman" w:cs="Times New Roman"/>
          <w:sz w:val="28"/>
          <w:szCs w:val="28"/>
        </w:rPr>
        <w:t>м</w:t>
      </w:r>
      <w:r w:rsidR="00E37B65" w:rsidRPr="00E37B65">
        <w:rPr>
          <w:rFonts w:ascii="Times New Roman" w:hAnsi="Times New Roman" w:cs="Times New Roman"/>
          <w:sz w:val="28"/>
          <w:szCs w:val="28"/>
        </w:rPr>
        <w:t xml:space="preserve"> постановления </w:t>
      </w:r>
      <w:r w:rsidR="00714E65">
        <w:rPr>
          <w:rFonts w:ascii="Times New Roman" w:hAnsi="Times New Roman" w:cs="Times New Roman"/>
          <w:sz w:val="28"/>
          <w:szCs w:val="28"/>
        </w:rPr>
        <w:t>оставляю за собой.</w:t>
      </w:r>
    </w:p>
    <w:p w:rsidR="00E37B65" w:rsidRDefault="00E37B65" w:rsidP="00E37B65">
      <w:pPr>
        <w:spacing w:after="0" w:line="240" w:lineRule="auto"/>
        <w:jc w:val="both"/>
        <w:rPr>
          <w:rFonts w:ascii="Times New Roman" w:hAnsi="Times New Roman" w:cs="Times New Roman"/>
          <w:color w:val="706D6D"/>
          <w:sz w:val="28"/>
          <w:szCs w:val="28"/>
        </w:rPr>
      </w:pPr>
    </w:p>
    <w:p w:rsidR="00714E65" w:rsidRPr="00E37B65" w:rsidRDefault="00714E65" w:rsidP="00E37B65">
      <w:pPr>
        <w:spacing w:after="0" w:line="240" w:lineRule="auto"/>
        <w:jc w:val="both"/>
        <w:rPr>
          <w:rFonts w:ascii="Times New Roman" w:hAnsi="Times New Roman" w:cs="Times New Roman"/>
          <w:color w:val="706D6D"/>
          <w:sz w:val="28"/>
          <w:szCs w:val="28"/>
        </w:rPr>
      </w:pPr>
    </w:p>
    <w:p w:rsidR="00B23CD1" w:rsidRPr="00B23CD1" w:rsidRDefault="00B23CD1" w:rsidP="00B23CD1">
      <w:pPr>
        <w:spacing w:after="0" w:line="240" w:lineRule="auto"/>
        <w:jc w:val="both"/>
        <w:rPr>
          <w:rFonts w:ascii="Times New Roman" w:eastAsia="Times New Roman" w:hAnsi="Times New Roman" w:cs="Times New Roman"/>
          <w:bCs/>
          <w:sz w:val="28"/>
          <w:szCs w:val="28"/>
        </w:rPr>
      </w:pPr>
      <w:r w:rsidRPr="00B23CD1">
        <w:rPr>
          <w:rFonts w:ascii="Times New Roman" w:eastAsia="Times New Roman" w:hAnsi="Times New Roman" w:cs="Times New Roman"/>
          <w:bCs/>
          <w:sz w:val="28"/>
          <w:szCs w:val="28"/>
        </w:rPr>
        <w:t>Исполняющий обязанности главы администрации</w:t>
      </w:r>
    </w:p>
    <w:p w:rsidR="00B23CD1" w:rsidRPr="00B23CD1" w:rsidRDefault="00B23CD1" w:rsidP="00B23CD1">
      <w:pPr>
        <w:spacing w:after="0" w:line="240" w:lineRule="auto"/>
        <w:jc w:val="both"/>
        <w:rPr>
          <w:rFonts w:ascii="Times New Roman" w:eastAsia="Times New Roman" w:hAnsi="Times New Roman" w:cs="Times New Roman"/>
          <w:bCs/>
          <w:sz w:val="28"/>
          <w:szCs w:val="28"/>
        </w:rPr>
      </w:pPr>
      <w:r w:rsidRPr="00B23CD1">
        <w:rPr>
          <w:rFonts w:ascii="Times New Roman" w:eastAsia="Times New Roman" w:hAnsi="Times New Roman" w:cs="Times New Roman"/>
          <w:bCs/>
          <w:sz w:val="28"/>
          <w:szCs w:val="28"/>
        </w:rPr>
        <w:t>заместитель главы администрации                                                     М.М. Антонов</w:t>
      </w:r>
    </w:p>
    <w:p w:rsidR="00B23CD1" w:rsidRDefault="00B23CD1" w:rsidP="00B23CD1">
      <w:pPr>
        <w:spacing w:after="0" w:line="240" w:lineRule="auto"/>
        <w:jc w:val="both"/>
        <w:rPr>
          <w:rFonts w:ascii="Times New Roman" w:eastAsia="Times New Roman" w:hAnsi="Times New Roman" w:cs="Times New Roman"/>
          <w:bCs/>
          <w:sz w:val="20"/>
          <w:szCs w:val="20"/>
        </w:rPr>
      </w:pPr>
    </w:p>
    <w:p w:rsidR="00B23CD1" w:rsidRDefault="00B23CD1" w:rsidP="00B23CD1">
      <w:pPr>
        <w:spacing w:after="0" w:line="240" w:lineRule="auto"/>
        <w:jc w:val="both"/>
        <w:rPr>
          <w:rFonts w:ascii="Times New Roman" w:eastAsia="Times New Roman" w:hAnsi="Times New Roman" w:cs="Times New Roman"/>
          <w:bCs/>
          <w:sz w:val="20"/>
          <w:szCs w:val="20"/>
        </w:rPr>
      </w:pPr>
    </w:p>
    <w:p w:rsidR="00B23CD1" w:rsidRPr="00B23CD1" w:rsidRDefault="00B23CD1" w:rsidP="00B23CD1">
      <w:pPr>
        <w:spacing w:after="0" w:line="240" w:lineRule="auto"/>
        <w:jc w:val="both"/>
        <w:rPr>
          <w:rFonts w:ascii="Times New Roman" w:eastAsia="Times New Roman" w:hAnsi="Times New Roman" w:cs="Times New Roman"/>
          <w:bCs/>
          <w:sz w:val="20"/>
          <w:szCs w:val="20"/>
        </w:rPr>
      </w:pPr>
      <w:r w:rsidRPr="00B23CD1">
        <w:rPr>
          <w:rFonts w:ascii="Times New Roman" w:eastAsia="Times New Roman" w:hAnsi="Times New Roman" w:cs="Times New Roman"/>
          <w:bCs/>
          <w:sz w:val="20"/>
          <w:szCs w:val="20"/>
        </w:rPr>
        <w:t>Исп. Вишневский Р.Н.</w:t>
      </w:r>
    </w:p>
    <w:p w:rsidR="00E37B65" w:rsidRPr="00E37B65" w:rsidRDefault="00B23CD1" w:rsidP="00B23CD1">
      <w:pPr>
        <w:spacing w:after="0" w:line="240" w:lineRule="auto"/>
        <w:jc w:val="both"/>
        <w:rPr>
          <w:rFonts w:ascii="Times New Roman" w:hAnsi="Times New Roman" w:cs="Times New Roman"/>
          <w:sz w:val="28"/>
          <w:szCs w:val="28"/>
        </w:rPr>
      </w:pPr>
      <w:r w:rsidRPr="00B23CD1">
        <w:rPr>
          <w:rFonts w:ascii="Times New Roman" w:eastAsia="Times New Roman" w:hAnsi="Times New Roman" w:cs="Times New Roman"/>
          <w:bCs/>
          <w:sz w:val="20"/>
          <w:szCs w:val="20"/>
        </w:rPr>
        <w:t>52078</w:t>
      </w:r>
    </w:p>
    <w:p w:rsidR="00E27080" w:rsidRDefault="00E27080" w:rsidP="00E37B65">
      <w:pPr>
        <w:spacing w:after="0" w:line="240" w:lineRule="auto"/>
        <w:jc w:val="both"/>
        <w:rPr>
          <w:rFonts w:ascii="Times New Roman" w:hAnsi="Times New Roman" w:cs="Times New Roman"/>
        </w:rPr>
      </w:pPr>
    </w:p>
    <w:p w:rsidR="00513811" w:rsidRDefault="00513811" w:rsidP="00E37B65">
      <w:pPr>
        <w:spacing w:after="0" w:line="240" w:lineRule="auto"/>
        <w:jc w:val="both"/>
        <w:rPr>
          <w:rFonts w:ascii="Times New Roman" w:hAnsi="Times New Roman" w:cs="Times New Roman"/>
        </w:rPr>
      </w:pPr>
    </w:p>
    <w:p w:rsidR="00513811" w:rsidRDefault="00513811" w:rsidP="00E37B65">
      <w:pPr>
        <w:spacing w:after="0" w:line="240" w:lineRule="auto"/>
        <w:jc w:val="both"/>
        <w:rPr>
          <w:rFonts w:ascii="Times New Roman" w:hAnsi="Times New Roman" w:cs="Times New Roman"/>
        </w:rPr>
      </w:pPr>
    </w:p>
    <w:p w:rsidR="00513811" w:rsidRDefault="00513811" w:rsidP="00E37B65">
      <w:pPr>
        <w:spacing w:after="0" w:line="240" w:lineRule="auto"/>
        <w:jc w:val="both"/>
        <w:rPr>
          <w:rFonts w:ascii="Times New Roman" w:hAnsi="Times New Roman" w:cs="Times New Roman"/>
        </w:rPr>
      </w:pPr>
    </w:p>
    <w:p w:rsidR="00513811" w:rsidRDefault="00513811" w:rsidP="00E37B65">
      <w:pPr>
        <w:spacing w:after="0" w:line="240" w:lineRule="auto"/>
        <w:jc w:val="both"/>
        <w:rPr>
          <w:rFonts w:ascii="Times New Roman" w:hAnsi="Times New Roman" w:cs="Times New Roman"/>
        </w:rPr>
      </w:pPr>
    </w:p>
    <w:p w:rsidR="00E27080" w:rsidRPr="0031438B" w:rsidRDefault="00E37B65" w:rsidP="00714E65">
      <w:pPr>
        <w:widowControl w:val="0"/>
        <w:autoSpaceDE w:val="0"/>
        <w:autoSpaceDN w:val="0"/>
        <w:adjustRightInd w:val="0"/>
        <w:spacing w:after="0" w:line="240" w:lineRule="auto"/>
        <w:ind w:left="5387"/>
        <w:outlineLvl w:val="0"/>
        <w:rPr>
          <w:rFonts w:ascii="Times New Roman" w:hAnsi="Times New Roman" w:cs="Times New Roman"/>
          <w:sz w:val="24"/>
          <w:szCs w:val="24"/>
        </w:rPr>
      </w:pPr>
      <w:r w:rsidRPr="0031438B">
        <w:rPr>
          <w:rFonts w:ascii="Times New Roman" w:hAnsi="Times New Roman" w:cs="Times New Roman"/>
          <w:sz w:val="24"/>
          <w:szCs w:val="24"/>
        </w:rPr>
        <w:lastRenderedPageBreak/>
        <w:t xml:space="preserve">Приложение </w:t>
      </w:r>
    </w:p>
    <w:p w:rsidR="00B23CD1" w:rsidRDefault="00E37B65" w:rsidP="0031438B">
      <w:pPr>
        <w:widowControl w:val="0"/>
        <w:autoSpaceDE w:val="0"/>
        <w:autoSpaceDN w:val="0"/>
        <w:adjustRightInd w:val="0"/>
        <w:spacing w:after="0" w:line="240" w:lineRule="auto"/>
        <w:ind w:left="5387"/>
        <w:outlineLvl w:val="0"/>
        <w:rPr>
          <w:rFonts w:ascii="Times New Roman" w:hAnsi="Times New Roman" w:cs="Times New Roman"/>
          <w:sz w:val="24"/>
          <w:szCs w:val="24"/>
        </w:rPr>
      </w:pPr>
      <w:r w:rsidRPr="0031438B">
        <w:rPr>
          <w:rFonts w:ascii="Times New Roman" w:hAnsi="Times New Roman" w:cs="Times New Roman"/>
          <w:sz w:val="24"/>
          <w:szCs w:val="24"/>
        </w:rPr>
        <w:t xml:space="preserve">к постановлению администрации Никольского городского поселения Тосненского района </w:t>
      </w:r>
    </w:p>
    <w:p w:rsidR="00B23CD1" w:rsidRDefault="00E37B65" w:rsidP="0031438B">
      <w:pPr>
        <w:widowControl w:val="0"/>
        <w:autoSpaceDE w:val="0"/>
        <w:autoSpaceDN w:val="0"/>
        <w:adjustRightInd w:val="0"/>
        <w:spacing w:after="0" w:line="240" w:lineRule="auto"/>
        <w:ind w:left="5387"/>
        <w:outlineLvl w:val="0"/>
        <w:rPr>
          <w:rFonts w:ascii="Times New Roman" w:hAnsi="Times New Roman" w:cs="Times New Roman"/>
          <w:sz w:val="24"/>
          <w:szCs w:val="24"/>
        </w:rPr>
      </w:pPr>
      <w:r w:rsidRPr="0031438B">
        <w:rPr>
          <w:rFonts w:ascii="Times New Roman" w:hAnsi="Times New Roman" w:cs="Times New Roman"/>
          <w:sz w:val="24"/>
          <w:szCs w:val="24"/>
        </w:rPr>
        <w:t xml:space="preserve">Ленинградской области  </w:t>
      </w:r>
    </w:p>
    <w:p w:rsidR="00E37B65" w:rsidRPr="0031438B" w:rsidRDefault="00B23CD1" w:rsidP="0031438B">
      <w:pPr>
        <w:widowControl w:val="0"/>
        <w:autoSpaceDE w:val="0"/>
        <w:autoSpaceDN w:val="0"/>
        <w:adjustRightInd w:val="0"/>
        <w:spacing w:after="0" w:line="240" w:lineRule="auto"/>
        <w:ind w:left="5387"/>
        <w:outlineLvl w:val="0"/>
        <w:rPr>
          <w:rFonts w:ascii="Times New Roman" w:hAnsi="Times New Roman" w:cs="Times New Roman"/>
          <w:sz w:val="24"/>
          <w:szCs w:val="24"/>
        </w:rPr>
      </w:pPr>
      <w:r>
        <w:rPr>
          <w:rFonts w:ascii="Times New Roman" w:hAnsi="Times New Roman" w:cs="Times New Roman"/>
          <w:sz w:val="24"/>
          <w:szCs w:val="24"/>
        </w:rPr>
        <w:t xml:space="preserve">                             </w:t>
      </w:r>
      <w:r w:rsidR="00E37B65" w:rsidRPr="0031438B">
        <w:rPr>
          <w:rFonts w:ascii="Times New Roman" w:hAnsi="Times New Roman" w:cs="Times New Roman"/>
          <w:sz w:val="24"/>
          <w:szCs w:val="24"/>
        </w:rPr>
        <w:t>от</w:t>
      </w:r>
      <w:r w:rsidR="00714E65" w:rsidRPr="0031438B">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B65" w:rsidRPr="0031438B">
        <w:rPr>
          <w:rFonts w:ascii="Times New Roman" w:hAnsi="Times New Roman" w:cs="Times New Roman"/>
          <w:sz w:val="24"/>
          <w:szCs w:val="24"/>
        </w:rPr>
        <w:t>№</w:t>
      </w:r>
      <w:r w:rsidR="00714E65" w:rsidRPr="0031438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37B65" w:rsidRPr="0031438B" w:rsidRDefault="00E37B65" w:rsidP="00E37B65">
      <w:pPr>
        <w:widowControl w:val="0"/>
        <w:autoSpaceDE w:val="0"/>
        <w:autoSpaceDN w:val="0"/>
        <w:adjustRightInd w:val="0"/>
        <w:spacing w:after="0" w:line="240" w:lineRule="auto"/>
        <w:outlineLvl w:val="0"/>
        <w:rPr>
          <w:rFonts w:ascii="Times New Roman" w:hAnsi="Times New Roman" w:cs="Times New Roman"/>
          <w:sz w:val="24"/>
          <w:szCs w:val="24"/>
        </w:rPr>
      </w:pPr>
    </w:p>
    <w:p w:rsidR="00C12B3D" w:rsidRPr="002E0D65" w:rsidRDefault="00C12B3D" w:rsidP="00E37B65">
      <w:pPr>
        <w:pStyle w:val="ConsPlusTitle"/>
        <w:widowControl/>
        <w:jc w:val="center"/>
        <w:rPr>
          <w:sz w:val="28"/>
          <w:szCs w:val="28"/>
        </w:rPr>
      </w:pPr>
    </w:p>
    <w:p w:rsidR="00A1614B" w:rsidRPr="002E0D65" w:rsidRDefault="00A1614B" w:rsidP="00E37B65">
      <w:pPr>
        <w:pStyle w:val="ConsPlusTitle"/>
        <w:widowControl/>
        <w:jc w:val="center"/>
        <w:rPr>
          <w:sz w:val="28"/>
          <w:szCs w:val="28"/>
        </w:rPr>
      </w:pPr>
      <w:r w:rsidRPr="002E0D65">
        <w:rPr>
          <w:sz w:val="28"/>
          <w:szCs w:val="28"/>
        </w:rPr>
        <w:t>Административный регламент</w:t>
      </w:r>
    </w:p>
    <w:p w:rsidR="00513811" w:rsidRPr="00513811" w:rsidRDefault="00A1614B" w:rsidP="00513811">
      <w:pPr>
        <w:pStyle w:val="ConsPlusTitle"/>
        <w:jc w:val="center"/>
        <w:rPr>
          <w:b w:val="0"/>
          <w:sz w:val="28"/>
          <w:szCs w:val="28"/>
        </w:rPr>
      </w:pPr>
      <w:r w:rsidRPr="002E0D65">
        <w:rPr>
          <w:sz w:val="28"/>
          <w:szCs w:val="28"/>
        </w:rPr>
        <w:t>предоставления</w:t>
      </w:r>
      <w:r w:rsidR="00FE54E6" w:rsidRPr="002E0D65">
        <w:rPr>
          <w:sz w:val="28"/>
          <w:szCs w:val="28"/>
        </w:rPr>
        <w:t xml:space="preserve"> муниципальной услуги </w:t>
      </w:r>
      <w:r w:rsidRPr="002E0D65">
        <w:rPr>
          <w:sz w:val="28"/>
          <w:szCs w:val="28"/>
        </w:rPr>
        <w:t>по</w:t>
      </w:r>
      <w:r w:rsidR="002E0D65" w:rsidRPr="002E0D65">
        <w:rPr>
          <w:sz w:val="28"/>
          <w:szCs w:val="28"/>
        </w:rPr>
        <w:t xml:space="preserve"> </w:t>
      </w:r>
      <w:r w:rsidR="00513811">
        <w:rPr>
          <w:sz w:val="28"/>
          <w:szCs w:val="28"/>
        </w:rPr>
        <w:t>п</w:t>
      </w:r>
      <w:r w:rsidR="00513811" w:rsidRPr="00513811">
        <w:rPr>
          <w:sz w:val="28"/>
          <w:szCs w:val="28"/>
        </w:rPr>
        <w:t>редоставлени</w:t>
      </w:r>
      <w:r w:rsidR="00513811">
        <w:rPr>
          <w:sz w:val="28"/>
          <w:szCs w:val="28"/>
        </w:rPr>
        <w:t>ю</w:t>
      </w:r>
      <w:r w:rsidR="00513811" w:rsidRPr="00513811">
        <w:rPr>
          <w:sz w:val="28"/>
          <w:szCs w:val="28"/>
        </w:rPr>
        <w:t xml:space="preserve"> земельного участка, находящегося в муниципальной собственности (государственная собственность на который не разграничена), без проведения торгов </w:t>
      </w:r>
      <w:r w:rsidR="00513811" w:rsidRPr="00513811">
        <w:rPr>
          <w:b w:val="0"/>
          <w:sz w:val="28"/>
          <w:szCs w:val="28"/>
        </w:rPr>
        <w:t>Сокращенное наименование: «Предоставление земельного участка, находящегося в муниципальной собственности, без торгов»</w:t>
      </w:r>
    </w:p>
    <w:p w:rsidR="00D81271" w:rsidRDefault="00513811" w:rsidP="00513811">
      <w:pPr>
        <w:pStyle w:val="ConsPlusTitle"/>
        <w:widowControl/>
        <w:jc w:val="center"/>
        <w:rPr>
          <w:b w:val="0"/>
          <w:sz w:val="28"/>
          <w:szCs w:val="28"/>
        </w:rPr>
      </w:pPr>
      <w:r w:rsidRPr="00513811">
        <w:rPr>
          <w:b w:val="0"/>
          <w:sz w:val="28"/>
          <w:szCs w:val="28"/>
        </w:rPr>
        <w:t>(далее – муниципальная услуга, административный регламент)</w:t>
      </w:r>
    </w:p>
    <w:p w:rsidR="00513811" w:rsidRPr="002E0D65" w:rsidRDefault="00513811" w:rsidP="00513811">
      <w:pPr>
        <w:pStyle w:val="ConsPlusTitle"/>
        <w:widowControl/>
        <w:jc w:val="center"/>
        <w:rPr>
          <w:sz w:val="28"/>
          <w:szCs w:val="28"/>
        </w:rPr>
      </w:pP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bookmarkStart w:id="0" w:name="Par43"/>
      <w:bookmarkEnd w:id="0"/>
      <w:r w:rsidRPr="00BD6D98">
        <w:rPr>
          <w:rFonts w:ascii="Times New Roman" w:hAnsi="Times New Roman" w:cs="Times New Roman"/>
          <w:sz w:val="28"/>
          <w:szCs w:val="28"/>
        </w:rPr>
        <w:t>1.1. Административный р</w:t>
      </w:r>
      <w:r w:rsidRPr="00BD6D9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Заявителями, имеющими право на получение муниципальной услуги, являются:</w:t>
      </w:r>
    </w:p>
    <w:p w:rsidR="00BD6D98" w:rsidRPr="00BD6D98" w:rsidRDefault="00BD6D98" w:rsidP="009C390E">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физические лица;</w:t>
      </w:r>
    </w:p>
    <w:p w:rsidR="00BD6D98" w:rsidRPr="00BD6D98" w:rsidRDefault="00BD6D98" w:rsidP="009C390E">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юридические лица;</w:t>
      </w:r>
    </w:p>
    <w:p w:rsidR="00BD6D98" w:rsidRPr="00BD6D98" w:rsidRDefault="00BD6D98" w:rsidP="009C390E">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индивидуальные предприниматели (далее – заявитель).</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Представлять интересы заявителя имеют право:</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9"/>
      <w:bookmarkEnd w:id="1"/>
      <w:r w:rsidRPr="00BD6D98">
        <w:rPr>
          <w:rFonts w:ascii="Times New Roman" w:eastAsia="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на сайте Администрации;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eastAsia="Times New Roman" w:hAnsi="Times New Roman" w:cs="Times New Roman"/>
          <w:sz w:val="28"/>
          <w:szCs w:val="28"/>
          <w:lang w:val="en-US"/>
        </w:rPr>
        <w:t>n</w:t>
      </w:r>
      <w:r w:rsidRPr="00BD6D98">
        <w:rPr>
          <w:rFonts w:ascii="Times New Roman" w:eastAsia="Times New Roman" w:hAnsi="Times New Roman" w:cs="Times New Roman"/>
          <w:sz w:val="28"/>
          <w:szCs w:val="28"/>
        </w:rPr>
        <w:t>obl.ru, www.gosuslugi.ru.</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D6D98" w:rsidRPr="00BD6D98" w:rsidRDefault="00BD6D98" w:rsidP="00BD6D98">
      <w:pPr>
        <w:spacing w:after="0" w:line="240" w:lineRule="auto"/>
        <w:ind w:firstLine="709"/>
        <w:jc w:val="both"/>
        <w:rPr>
          <w:rFonts w:ascii="Times New Roman" w:hAnsi="Times New Roman" w:cs="Times New Roman"/>
          <w:sz w:val="28"/>
          <w:szCs w:val="28"/>
        </w:rPr>
      </w:pPr>
    </w:p>
    <w:p w:rsidR="00BD6D98" w:rsidRPr="00BD6D98" w:rsidRDefault="00BD6D98" w:rsidP="00BD6D98">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2" w:name="Par130"/>
      <w:bookmarkEnd w:id="2"/>
      <w:r w:rsidRPr="00BD6D98">
        <w:rPr>
          <w:rFonts w:ascii="Times New Roman" w:eastAsiaTheme="minorHAnsi" w:hAnsi="Times New Roman" w:cs="Times New Roman"/>
          <w:sz w:val="28"/>
          <w:szCs w:val="28"/>
          <w:lang w:eastAsia="en-US"/>
        </w:rPr>
        <w:t>2. Стандарт предоставления муниципальной услуги</w:t>
      </w:r>
    </w:p>
    <w:p w:rsidR="00BD6D98" w:rsidRPr="00BD6D98" w:rsidRDefault="00BD6D98" w:rsidP="00BD6D98">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 xml:space="preserve">2.1. Полное наименование муниципальной услуги: </w:t>
      </w:r>
      <w:r w:rsidRPr="00BD6D98">
        <w:rPr>
          <w:rFonts w:ascii="Times New Roman" w:eastAsiaTheme="minorHAnsi" w:hAnsi="Times New Roman" w:cs="Times New Roman"/>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 xml:space="preserve"> Сокращенное наименование муниципальной услуги: </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D6D98">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BD6D98">
        <w:rPr>
          <w:rFonts w:ascii="Times New Roman" w:eastAsia="Calibri" w:hAnsi="Times New Roman" w:cs="Times New Roman"/>
          <w:sz w:val="28"/>
          <w:szCs w:val="28"/>
          <w:lang w:eastAsia="en-US"/>
        </w:rPr>
        <w:t>.</w:t>
      </w:r>
    </w:p>
    <w:p w:rsidR="00BD6D98" w:rsidRPr="00BD6D98" w:rsidRDefault="00BD6D98" w:rsidP="00BD6D98">
      <w:pPr>
        <w:spacing w:after="0" w:line="240" w:lineRule="auto"/>
        <w:ind w:firstLine="709"/>
        <w:jc w:val="both"/>
        <w:rPr>
          <w:rFonts w:ascii="Times New Roman" w:eastAsia="Calibri" w:hAnsi="Times New Roman" w:cs="Times New Roman"/>
          <w:sz w:val="28"/>
          <w:szCs w:val="28"/>
          <w:lang w:eastAsia="en-US"/>
        </w:rPr>
      </w:pPr>
      <w:r w:rsidRPr="00BD6D98">
        <w:rPr>
          <w:rFonts w:ascii="Times New Roman" w:eastAsiaTheme="minorHAnsi" w:hAnsi="Times New Roman" w:cs="Times New Roman"/>
          <w:sz w:val="28"/>
          <w:szCs w:val="28"/>
          <w:lang w:eastAsia="en-US"/>
        </w:rPr>
        <w:t xml:space="preserve">2.2. </w:t>
      </w:r>
      <w:r w:rsidRPr="00BD6D98">
        <w:rPr>
          <w:rFonts w:ascii="Times New Roman" w:eastAsia="Calibri" w:hAnsi="Times New Roman" w:cs="Times New Roman"/>
          <w:sz w:val="28"/>
          <w:szCs w:val="28"/>
          <w:lang w:eastAsia="en-US"/>
        </w:rPr>
        <w:t>Муниципальную услугу предоставляют:</w:t>
      </w:r>
    </w:p>
    <w:p w:rsidR="00BD6D98" w:rsidRPr="00BD6D98" w:rsidRDefault="00BD6D98" w:rsidP="00BD6D98">
      <w:pPr>
        <w:spacing w:after="0" w:line="240" w:lineRule="auto"/>
        <w:ind w:firstLine="709"/>
        <w:jc w:val="both"/>
        <w:rPr>
          <w:rFonts w:ascii="Times New Roman" w:eastAsia="Calibri" w:hAnsi="Times New Roman" w:cs="Times New Roman"/>
          <w:color w:val="FF0000"/>
          <w:sz w:val="28"/>
          <w:szCs w:val="28"/>
          <w:lang w:eastAsia="en-US"/>
        </w:rPr>
      </w:pPr>
      <w:r w:rsidRPr="00BD6D98">
        <w:rPr>
          <w:rFonts w:ascii="Times New Roman" w:eastAsia="Calibri" w:hAnsi="Times New Roman" w:cs="Times New Roman"/>
          <w:sz w:val="28"/>
          <w:szCs w:val="28"/>
          <w:lang w:eastAsia="en-US"/>
        </w:rPr>
        <w:t>Администрация Никольского городского поселения Тосненского района Ленинградской области.</w:t>
      </w:r>
    </w:p>
    <w:p w:rsidR="00BD6D98" w:rsidRPr="00BD6D98" w:rsidRDefault="00BD6D98" w:rsidP="00BD6D98">
      <w:pPr>
        <w:spacing w:after="0" w:line="240" w:lineRule="auto"/>
        <w:ind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В предоставлении муниципальной услуги участвуют:</w:t>
      </w:r>
    </w:p>
    <w:p w:rsidR="00BD6D98" w:rsidRPr="00BD6D98" w:rsidRDefault="00BD6D98" w:rsidP="009C390E">
      <w:pPr>
        <w:numPr>
          <w:ilvl w:val="0"/>
          <w:numId w:val="1"/>
        </w:numPr>
        <w:spacing w:after="0" w:line="240" w:lineRule="auto"/>
        <w:ind w:left="709" w:firstLine="0"/>
        <w:jc w:val="both"/>
        <w:rPr>
          <w:rFonts w:ascii="Times New Roman" w:eastAsia="Calibri" w:hAnsi="Times New Roman" w:cs="Times New Roman"/>
          <w:sz w:val="28"/>
          <w:szCs w:val="28"/>
          <w:lang w:eastAsia="en-US"/>
        </w:rPr>
      </w:pPr>
      <w:r w:rsidRPr="00BD6D98">
        <w:rPr>
          <w:rFonts w:ascii="Times New Roman" w:eastAsiaTheme="minorHAnsi" w:hAnsi="Times New Roman" w:cs="Times New Roman"/>
          <w:sz w:val="28"/>
          <w:szCs w:val="28"/>
          <w:lang w:eastAsia="en-US"/>
        </w:rPr>
        <w:t>ГБУ ЛО «МФЦ»;</w:t>
      </w:r>
    </w:p>
    <w:p w:rsidR="00BD6D98" w:rsidRPr="00BD6D98" w:rsidRDefault="00BD6D98" w:rsidP="009C390E">
      <w:pPr>
        <w:numPr>
          <w:ilvl w:val="0"/>
          <w:numId w:val="1"/>
        </w:numPr>
        <w:spacing w:after="0" w:line="240" w:lineRule="auto"/>
        <w:ind w:left="709" w:firstLine="0"/>
        <w:jc w:val="both"/>
        <w:rPr>
          <w:rFonts w:ascii="Times New Roman" w:eastAsia="Calibri" w:hAnsi="Times New Roman" w:cs="Times New Roman"/>
          <w:sz w:val="28"/>
          <w:szCs w:val="28"/>
          <w:lang w:eastAsia="en-US"/>
        </w:rPr>
      </w:pPr>
      <w:r w:rsidRPr="00BD6D98">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 при личной явке:</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Администрации;</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филиалах, отделах, удаленных рабочих местах ГБУ ЛО «МФЦ»;</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без личной явки:</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электронной форме через личный кабинет заявителя на ПГУ ЛО/ЕПГУ.</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132"/>
      <w:bookmarkEnd w:id="3"/>
      <w:r w:rsidRPr="00BD6D9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 посредством ПГУ ЛО/ЕПГУ - в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посредством сайта ОМСУ, МФЦ (при технической реализации) - в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 по телефону - в Администрацию,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BD6D98">
        <w:rPr>
          <w:rFonts w:ascii="Times New Roman" w:eastAsia="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6D98" w:rsidRPr="00BD6D98" w:rsidRDefault="00BD6D98" w:rsidP="00BD6D98">
      <w:pPr>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imes New Roman" w:hAnsi="Times New Roman" w:cs="Times New Roman"/>
          <w:sz w:val="28"/>
          <w:szCs w:val="28"/>
        </w:rPr>
        <w:t xml:space="preserve">2.3. </w:t>
      </w:r>
      <w:r w:rsidRPr="00BD6D98">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BD6D98" w:rsidRPr="00BD6D98" w:rsidRDefault="00BD6D98" w:rsidP="009C390E">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подготовка договора купли-продажи земельного участка;</w:t>
      </w:r>
    </w:p>
    <w:p w:rsidR="00BD6D98" w:rsidRPr="00BD6D98" w:rsidRDefault="00BD6D98" w:rsidP="009C390E">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подготовка договора аренды земельного участка;</w:t>
      </w:r>
    </w:p>
    <w:p w:rsidR="00BD6D98" w:rsidRPr="00BD6D98" w:rsidRDefault="00BD6D98" w:rsidP="009C390E">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подготовка договора безвозмездного пользования земельным участком;</w:t>
      </w:r>
    </w:p>
    <w:p w:rsidR="00BD6D98" w:rsidRPr="00BD6D98" w:rsidRDefault="00BD6D98" w:rsidP="009C390E">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решение о предоставлении земельного участка в собственность бесплатно;</w:t>
      </w:r>
    </w:p>
    <w:p w:rsidR="00BD6D98" w:rsidRPr="00BD6D98" w:rsidRDefault="00BD6D98" w:rsidP="009C390E">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BD6D98" w:rsidRPr="00BD6D98" w:rsidRDefault="00BD6D98" w:rsidP="009C390E">
      <w:pPr>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 при личной явке:</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Администрации;</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филиалах, отделах, удаленных рабочих местах ГБУ ЛО «МФЦ»;</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без личной явки:</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электронной форме через личный кабинет заявителя на ПГУ ЛО/ ЕПГУ.</w:t>
      </w:r>
    </w:p>
    <w:p w:rsidR="00BD6D98" w:rsidRPr="00BD6D98" w:rsidRDefault="00BD6D98" w:rsidP="00BD6D98">
      <w:pPr>
        <w:spacing w:after="0" w:line="240" w:lineRule="auto"/>
        <w:ind w:firstLine="709"/>
        <w:jc w:val="both"/>
        <w:rPr>
          <w:rFonts w:ascii="Times New Roman" w:eastAsia="Times New Roman" w:hAnsi="Times New Roman" w:cs="Times New Roman"/>
          <w:sz w:val="28"/>
          <w:szCs w:val="28"/>
        </w:rPr>
      </w:pPr>
      <w:r w:rsidRPr="00BD6D98">
        <w:rPr>
          <w:rFonts w:ascii="Times New Roman" w:eastAsiaTheme="minorHAnsi" w:hAnsi="Times New Roman" w:cs="Times New Roman"/>
          <w:color w:val="000000" w:themeColor="text1"/>
          <w:sz w:val="28"/>
          <w:szCs w:val="28"/>
          <w:lang w:eastAsia="en-US"/>
        </w:rPr>
        <w:t>по электронной почте (e-mail);</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2.4. Срок предоставления муниципальной услуги составляет не более 15 рабочих дней со дня поступления заявления и документов в Администрацию.</w:t>
      </w:r>
    </w:p>
    <w:p w:rsidR="00BD6D98" w:rsidRPr="00BD6D98" w:rsidRDefault="00BD6D98" w:rsidP="00BD6D98">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rsidR="00BD6D98" w:rsidRPr="00BD6D98" w:rsidRDefault="00BD6D98" w:rsidP="009C390E">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4" w:name="Par201"/>
      <w:bookmarkEnd w:id="4"/>
      <w:r w:rsidRPr="00BD6D98">
        <w:rPr>
          <w:rFonts w:ascii="Times New Roman" w:hAnsi="Times New Roman" w:cs="Times New Roman"/>
          <w:sz w:val="28"/>
          <w:szCs w:val="28"/>
        </w:rPr>
        <w:lastRenderedPageBreak/>
        <w:t>Гражданский кодекс Российской Федерации (часть первая) от 30.11.1994 № 51-ФЗ;</w:t>
      </w:r>
    </w:p>
    <w:p w:rsidR="00BD6D98" w:rsidRPr="00BD6D98" w:rsidRDefault="00BD6D98" w:rsidP="009C390E">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Гражданский кодекс Российской Федерации (часть вторая) от 26.01.1996 № 14-ФЗ;</w:t>
      </w:r>
    </w:p>
    <w:p w:rsidR="00BD6D98" w:rsidRPr="00BD6D98" w:rsidRDefault="00BD6D98" w:rsidP="009C390E">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Земельный кодекс Российской Федерации от 25.10.2001 № 136-ФЗ;</w:t>
      </w:r>
    </w:p>
    <w:p w:rsidR="00BD6D98" w:rsidRPr="00BD6D98" w:rsidRDefault="00BD6D98" w:rsidP="009C390E">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BD6D98" w:rsidRPr="00BD6D98" w:rsidRDefault="00BD6D98" w:rsidP="009C390E">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w:t>
      </w:r>
    </w:p>
    <w:p w:rsidR="00BD6D98" w:rsidRPr="00BD6D98" w:rsidRDefault="00BD6D98" w:rsidP="009C390E">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BD6D98" w:rsidRPr="00BD6D98" w:rsidRDefault="00BD6D98" w:rsidP="009C390E">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Федеральный закон от 24.07.2007 № 221-ФЗ «О кадастровой деятельности»;</w:t>
      </w:r>
    </w:p>
    <w:p w:rsidR="00BD6D98" w:rsidRPr="00BD6D98" w:rsidRDefault="00BD6D98" w:rsidP="009C390E">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hAnsi="Times New Roman" w:cs="Times New Roman"/>
          <w:sz w:val="28"/>
          <w:szCs w:val="28"/>
        </w:rPr>
        <w:t xml:space="preserve">1) </w:t>
      </w:r>
      <w:r w:rsidRPr="00BD6D98">
        <w:rPr>
          <w:rFonts w:ascii="Times New Roman" w:eastAsia="Times New Roman" w:hAnsi="Times New Roman" w:cs="Times New Roman"/>
          <w:sz w:val="28"/>
          <w:szCs w:val="28"/>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лично заявителем при обращении, в Администрацию и на ЕПГУ/ПГУ ЛО;</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D6D98" w:rsidRPr="00BD6D98" w:rsidRDefault="00BD6D98" w:rsidP="00BD6D98">
      <w:pPr>
        <w:widowControl w:val="0"/>
        <w:autoSpaceDE w:val="0"/>
        <w:autoSpaceDN w:val="0"/>
        <w:spacing w:after="0" w:line="240" w:lineRule="auto"/>
        <w:ind w:firstLine="709"/>
        <w:jc w:val="both"/>
        <w:rPr>
          <w:rFonts w:ascii="Times New Roman" w:hAnsi="Times New Roman" w:cs="Times New Roman"/>
          <w:sz w:val="28"/>
          <w:szCs w:val="28"/>
        </w:rPr>
      </w:pPr>
      <w:r w:rsidRPr="00BD6D98">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BD6D98">
        <w:rPr>
          <w:rFonts w:ascii="Times New Roman" w:hAnsi="Times New Roman" w:cs="Times New Roman"/>
          <w:sz w:val="28"/>
          <w:szCs w:val="28"/>
        </w:rPr>
        <w:lastRenderedPageBreak/>
        <w:t>должно содержать следующую информацию:</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кадастровый номер испрашиваемого земельного участка;</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цель использования земельного участка;</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D6D98" w:rsidRPr="00BD6D98" w:rsidRDefault="00BD6D98" w:rsidP="009C390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BD6D98">
        <w:rPr>
          <w:rFonts w:ascii="Times New Roman" w:hAnsi="Times New Roman" w:cs="Times New Roman"/>
          <w:sz w:val="28"/>
          <w:szCs w:val="28"/>
        </w:rPr>
        <w:t>адрес электронной почты, номер телефона для связи с заявителем</w:t>
      </w:r>
      <w:r w:rsidRPr="00BD6D98">
        <w:rPr>
          <w:rFonts w:eastAsiaTheme="minorHAnsi"/>
          <w:lang w:eastAsia="en-US"/>
        </w:rPr>
        <w:t xml:space="preserve"> </w:t>
      </w:r>
      <w:r w:rsidRPr="00BD6D98">
        <w:rPr>
          <w:rFonts w:ascii="Times New Roman" w:hAnsi="Times New Roman" w:cs="Times New Roman"/>
          <w:sz w:val="28"/>
          <w:szCs w:val="28"/>
        </w:rPr>
        <w:t>или представителем заявителя;</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а) в случае направления заявления о предоставлении земельного участка в собственность за плату – пункты 1-10 Перечня документов;</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 xml:space="preserve">б) в случае направления заявления о предоставлении земельного участка в </w:t>
      </w:r>
      <w:r w:rsidRPr="00BD6D98">
        <w:rPr>
          <w:rFonts w:ascii="Times New Roman" w:hAnsi="Times New Roman" w:cs="Times New Roman"/>
          <w:sz w:val="28"/>
          <w:szCs w:val="28"/>
        </w:rPr>
        <w:lastRenderedPageBreak/>
        <w:t>собственность бесплатно – пункты 11-12, 15-19 Перечня документов;</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в) в случае направления заявления о предоставлении земельного участка в аренду - пункты 23, 25-33, 35-41, 43-44, 46-54, 58, 63, 65-65.1 Перечня документов;</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г) в случае направления заявления о предоставлении земельного участка в безвозмездное пользование - пункты 75-82, 85-91 Перечня документов;</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Для физических лиц: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Для юридических лиц: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lastRenderedPageBreak/>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eastAsia="Times New Roman" w:hAnsi="Times New Roman" w:cs="Times New Roman"/>
          <w:sz w:val="28"/>
          <w:szCs w:val="28"/>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D6D98" w:rsidRPr="00BD6D98" w:rsidRDefault="00BD6D98" w:rsidP="00BD6D9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выписка из Единого государственного реестра юридических лиц (ЕГРЮЛ);</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(ЕГРИП).</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 xml:space="preserve">- документы, находящиеся в распоряжении государственных органов, </w:t>
      </w:r>
      <w:r w:rsidRPr="00BD6D98">
        <w:rPr>
          <w:rFonts w:ascii="Times New Roman" w:hAnsi="Times New Roman" w:cs="Times New Roman"/>
          <w:sz w:val="28"/>
          <w:szCs w:val="28"/>
        </w:rPr>
        <w:lastRenderedPageBreak/>
        <w:t>органов местного самоуправления и иных органов, подтверждающие право заявителя на приобретение земельного участка без проведения торгов,</w:t>
      </w:r>
      <w:r w:rsidRPr="00BD6D98">
        <w:rPr>
          <w:rFonts w:eastAsiaTheme="minorHAnsi"/>
          <w:lang w:eastAsia="en-US"/>
        </w:rPr>
        <w:t xml:space="preserve"> </w:t>
      </w:r>
      <w:r w:rsidRPr="00BD6D98">
        <w:rPr>
          <w:rFonts w:ascii="Times New Roman" w:hAnsi="Times New Roman" w:cs="Times New Roman"/>
          <w:sz w:val="28"/>
          <w:szCs w:val="28"/>
        </w:rPr>
        <w:t>в том числе предусмотренные Перечнем документов, и запрашиваемые посредством межведомственного информационного взаимодействия.</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настоящих методических рекомендаций, по собственной инициативе.</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w:t>
      </w:r>
      <w:r w:rsidRPr="00BD6D98">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w:t>
      </w:r>
      <w:r w:rsidRPr="00BD6D98">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w:t>
      </w:r>
      <w:r w:rsidRPr="00BD6D98">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D6D98">
        <w:rPr>
          <w:rFonts w:ascii="Times New Roman" w:hAnsi="Times New Roman" w:cs="Times New Roman"/>
          <w:sz w:val="28"/>
          <w:szCs w:val="28"/>
        </w:rPr>
        <w:t xml:space="preserve">за исключением случаев, </w:t>
      </w:r>
      <w:r w:rsidRPr="00BD6D98">
        <w:rPr>
          <w:rFonts w:ascii="Times New Roman" w:eastAsia="Times New Roman" w:hAnsi="Times New Roman" w:cs="Times New Roman"/>
          <w:sz w:val="28"/>
          <w:szCs w:val="28"/>
        </w:rPr>
        <w:t>предусмотренных пунктом 4 части 1 статьи 7 Федерального закона № 210-ФЗ;</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2.7.2. При наступлении событий, являющихся основанием для </w:t>
      </w:r>
      <w:r w:rsidRPr="00BD6D98">
        <w:rPr>
          <w:rFonts w:ascii="Times New Roman" w:eastAsia="Times New Roman" w:hAnsi="Times New Roman" w:cs="Times New Roman"/>
          <w:sz w:val="28"/>
          <w:szCs w:val="28"/>
        </w:rPr>
        <w:lastRenderedPageBreak/>
        <w:t>предоставления муниципальной услуги, Администрация вправе:</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eastAsiaTheme="minorHAnsi" w:hAnsi="Times New Roman" w:cs="Times New Roman"/>
          <w:sz w:val="28"/>
          <w:szCs w:val="28"/>
          <w:lang w:eastAsia="en-US"/>
        </w:rPr>
        <w:t xml:space="preserve">2.9. Основания для </w:t>
      </w:r>
      <w:r w:rsidRPr="00BD6D98">
        <w:rPr>
          <w:rFonts w:ascii="Times New Roman" w:hAnsi="Times New Roman" w:cs="Times New Roman"/>
          <w:sz w:val="28"/>
          <w:szCs w:val="28"/>
        </w:rPr>
        <w:t>отказа в приеме документов, необходимых для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 xml:space="preserve"> - заявителем не представлены документы, установленные </w:t>
      </w:r>
      <w:hyperlink w:anchor="P112" w:history="1">
        <w:r w:rsidRPr="00BD6D98">
          <w:rPr>
            <w:rFonts w:ascii="Times New Roman" w:hAnsi="Times New Roman" w:cs="Times New Roman"/>
            <w:sz w:val="28"/>
            <w:szCs w:val="28"/>
          </w:rPr>
          <w:t>пунктом 2.6</w:t>
        </w:r>
      </w:hyperlink>
      <w:r w:rsidRPr="00BD6D98">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140"/>
      <w:bookmarkEnd w:id="5"/>
      <w:r w:rsidRPr="00BD6D98">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6" w:name="Par281"/>
      <w:bookmarkEnd w:id="6"/>
      <w:r w:rsidRPr="00BD6D98">
        <w:rPr>
          <w:rFonts w:ascii="Times New Roman" w:hAnsi="Times New Roman" w:cs="Times New Roman"/>
          <w:sz w:val="28"/>
          <w:szCs w:val="28"/>
        </w:rPr>
        <w:t>:</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Отсутствие права на предоставление государственной услуги: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D6D98">
          <w:rPr>
            <w:rFonts w:ascii="Times New Roman" w:eastAsia="Calibri" w:hAnsi="Times New Roman" w:cs="Times New Roman"/>
            <w:sz w:val="28"/>
            <w:szCs w:val="28"/>
          </w:rPr>
          <w:t>статьей 39.36</w:t>
        </w:r>
      </w:hyperlink>
      <w:r w:rsidRPr="00BD6D98">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BD6D98">
        <w:rPr>
          <w:rFonts w:ascii="Times New Roman" w:eastAsia="Calibri" w:hAnsi="Times New Roman" w:cs="Times New Roman"/>
          <w:sz w:val="28"/>
          <w:szCs w:val="2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D6D98">
          <w:rPr>
            <w:rFonts w:ascii="Times New Roman" w:eastAsia="Calibri" w:hAnsi="Times New Roman" w:cs="Times New Roman"/>
            <w:sz w:val="28"/>
            <w:szCs w:val="28"/>
          </w:rPr>
          <w:t>подпунктом 6 пункта 4 статьи 39.11</w:t>
        </w:r>
      </w:hyperlink>
      <w:r w:rsidRPr="00BD6D98">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D6D98">
          <w:rPr>
            <w:rFonts w:ascii="Times New Roman" w:eastAsia="Calibri" w:hAnsi="Times New Roman" w:cs="Times New Roman"/>
            <w:sz w:val="28"/>
            <w:szCs w:val="28"/>
          </w:rPr>
          <w:t>подпунктом 4 пункта 4 статьи 39.11</w:t>
        </w:r>
      </w:hyperlink>
      <w:r w:rsidRPr="00BD6D98">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D6D98">
          <w:rPr>
            <w:rFonts w:ascii="Times New Roman" w:eastAsia="Calibri" w:hAnsi="Times New Roman" w:cs="Times New Roman"/>
            <w:sz w:val="28"/>
            <w:szCs w:val="28"/>
          </w:rPr>
          <w:t>пунктом 8 статьи 39.11</w:t>
        </w:r>
      </w:hyperlink>
      <w:r w:rsidRPr="00BD6D98">
        <w:rPr>
          <w:rFonts w:ascii="Times New Roman" w:eastAsia="Calibri" w:hAnsi="Times New Roman" w:cs="Times New Roman"/>
          <w:sz w:val="28"/>
          <w:szCs w:val="28"/>
        </w:rPr>
        <w:t xml:space="preserve"> Земельного кодекса Российской Федерации;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w:t>
      </w:r>
      <w:r w:rsidRPr="00BD6D98">
        <w:rPr>
          <w:rFonts w:ascii="Times New Roman" w:eastAsia="Calibri" w:hAnsi="Times New Roman" w:cs="Times New Roman"/>
          <w:sz w:val="28"/>
          <w:szCs w:val="28"/>
        </w:rPr>
        <w:lastRenderedPageBreak/>
        <w:t>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BD6D98">
          <w:rPr>
            <w:rFonts w:ascii="Times New Roman" w:eastAsia="Calibri" w:hAnsi="Times New Roman" w:cs="Times New Roman"/>
            <w:sz w:val="28"/>
            <w:szCs w:val="28"/>
          </w:rPr>
          <w:t>порядке</w:t>
        </w:r>
      </w:hyperlink>
      <w:r w:rsidRPr="00BD6D98">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BD6D98">
          <w:rPr>
            <w:rFonts w:ascii="Times New Roman" w:eastAsia="Calibri" w:hAnsi="Times New Roman" w:cs="Times New Roman"/>
            <w:sz w:val="28"/>
            <w:szCs w:val="28"/>
          </w:rPr>
          <w:t>подпунктом 10 пункта 2 статьи 39.10</w:t>
        </w:r>
      </w:hyperlink>
      <w:r w:rsidRPr="00BD6D98">
        <w:rPr>
          <w:rFonts w:ascii="Times New Roman" w:eastAsia="Calibri" w:hAnsi="Times New Roman" w:cs="Times New Roman"/>
          <w:sz w:val="28"/>
          <w:szCs w:val="28"/>
        </w:rPr>
        <w:t xml:space="preserve"> Земельного кодекса Российской Федерации;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предоставление земельного участка на заявленном виде прав не допускается;</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lastRenderedPageBreak/>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6D98" w:rsidRPr="00BD6D98" w:rsidRDefault="00BD6D98" w:rsidP="009C390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D6D98" w:rsidRPr="00BD6D98" w:rsidRDefault="00BD6D98" w:rsidP="009C390E">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D6D98" w:rsidRPr="00BD6D98" w:rsidRDefault="00BD6D98" w:rsidP="009C390E">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BD6D98">
          <w:rPr>
            <w:rFonts w:ascii="Times New Roman" w:eastAsia="Calibri" w:hAnsi="Times New Roman" w:cs="Times New Roman"/>
            <w:sz w:val="28"/>
            <w:szCs w:val="28"/>
          </w:rPr>
          <w:t>частью 4 статьи 18</w:t>
        </w:r>
      </w:hyperlink>
      <w:r w:rsidRPr="00BD6D98">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BD6D98">
          <w:rPr>
            <w:rFonts w:ascii="Times New Roman" w:eastAsia="Calibri" w:hAnsi="Times New Roman" w:cs="Times New Roman"/>
            <w:sz w:val="28"/>
            <w:szCs w:val="28"/>
          </w:rPr>
          <w:t>частью 3 статьи 14</w:t>
        </w:r>
      </w:hyperlink>
      <w:r w:rsidRPr="00BD6D98">
        <w:rPr>
          <w:rFonts w:ascii="Times New Roman" w:eastAsia="Calibri" w:hAnsi="Times New Roman" w:cs="Times New Roman"/>
          <w:sz w:val="28"/>
          <w:szCs w:val="28"/>
        </w:rPr>
        <w:t xml:space="preserve"> указанного Федерального закона.</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1) заявление не соответствует требованиям подпункта 1 пункта 2.6 регламента;</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2) заявление подано в иной орган;</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 к заявлению не приложены документы, предусмотренные подпунктами 2 - 8 пункта 2.6 регламента;</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7" w:name="Par285"/>
      <w:bookmarkEnd w:id="7"/>
      <w:r w:rsidRPr="00BD6D98">
        <w:rPr>
          <w:rFonts w:ascii="Times New Roman" w:eastAsiaTheme="minorHAnsi" w:hAnsi="Times New Roman" w:cs="Times New Roman"/>
          <w:sz w:val="28"/>
          <w:szCs w:val="28"/>
          <w:lang w:eastAsia="en-US"/>
        </w:rPr>
        <w:t>2.11. Муниципальная услуга предоставляется бесплатно.</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 xml:space="preserve">2.12. Максимальный срок ожидания в очереди при подаче запроса о предоставлении муниципальной услуги и при получении результата </w:t>
      </w:r>
      <w:r w:rsidRPr="00BD6D98">
        <w:rPr>
          <w:rFonts w:ascii="Times New Roman" w:eastAsiaTheme="minorHAnsi" w:hAnsi="Times New Roman" w:cs="Times New Roman"/>
          <w:sz w:val="28"/>
          <w:szCs w:val="28"/>
          <w:lang w:eastAsia="en-US"/>
        </w:rPr>
        <w:lastRenderedPageBreak/>
        <w:t>предоставления муниципальной услуги составляет не более 15 минут.</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D6D98" w:rsidRPr="00BD6D98" w:rsidRDefault="00BD6D98" w:rsidP="00BD6D98">
      <w:pPr>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BD6D98" w:rsidRPr="00BD6D98" w:rsidRDefault="00BD6D98" w:rsidP="00BD6D98">
      <w:pPr>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BD6D98" w:rsidRPr="00BD6D98" w:rsidRDefault="00BD6D98" w:rsidP="00BD6D98">
      <w:pPr>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BD6D98" w:rsidRPr="00BD6D98" w:rsidRDefault="00BD6D98" w:rsidP="00BD6D98">
      <w:pPr>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BD6D98" w:rsidRPr="00BD6D98" w:rsidRDefault="00BD6D98" w:rsidP="00BD6D98">
      <w:pPr>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2.14.7. При необходимости работником Администрации и МФЦ инвалиду оказывается помощь в преодолении барьеров при получении муниципальной </w:t>
      </w:r>
      <w:r w:rsidRPr="00BD6D98">
        <w:rPr>
          <w:rFonts w:ascii="Times New Roman" w:eastAsia="Times New Roman" w:hAnsi="Times New Roman" w:cs="Times New Roman"/>
          <w:sz w:val="28"/>
          <w:szCs w:val="28"/>
        </w:rPr>
        <w:lastRenderedPageBreak/>
        <w:t>услуги в интересах заявителей.</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2.15. Показатели доступности и качества муниципальной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2.15.2. Показатели доступности муниципальной услуги (специальные, </w:t>
      </w:r>
      <w:r w:rsidRPr="00BD6D98">
        <w:rPr>
          <w:rFonts w:ascii="Times New Roman" w:eastAsia="Times New Roman" w:hAnsi="Times New Roman" w:cs="Times New Roman"/>
          <w:sz w:val="28"/>
          <w:szCs w:val="28"/>
        </w:rPr>
        <w:lastRenderedPageBreak/>
        <w:t>применимые в отношении инвалидов):</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1) наличие инфраструктуры, указанной в </w:t>
      </w:r>
      <w:hyperlink w:anchor="P200" w:history="1">
        <w:r w:rsidRPr="00BD6D98">
          <w:rPr>
            <w:rFonts w:ascii="Times New Roman" w:eastAsia="Times New Roman" w:hAnsi="Times New Roman" w:cs="Times New Roman"/>
            <w:sz w:val="28"/>
            <w:szCs w:val="28"/>
          </w:rPr>
          <w:t>п. 2.14</w:t>
        </w:r>
      </w:hyperlink>
      <w:r w:rsidRPr="00BD6D98">
        <w:rPr>
          <w:rFonts w:ascii="Times New Roman" w:eastAsia="Times New Roman" w:hAnsi="Times New Roman" w:cs="Times New Roman"/>
          <w:sz w:val="28"/>
          <w:szCs w:val="28"/>
        </w:rPr>
        <w:t xml:space="preserve"> регламента;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исполнение требований доступности услуг для инвалидов;</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2.15.3. Показатели качества муниципальной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 соблюдение срока предоставления муниципальной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2.17.1. Предоставление услуги по экстерриториальному принципу не предусмотрено.</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D6D98" w:rsidRPr="00BD6D98" w:rsidRDefault="00BD6D98" w:rsidP="00BD6D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D6D98" w:rsidRPr="00BD6D98" w:rsidRDefault="00BD6D98" w:rsidP="00BD6D98">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8" w:name="Par383"/>
      <w:bookmarkEnd w:id="8"/>
      <w:r w:rsidRPr="00BD6D98">
        <w:rPr>
          <w:rFonts w:ascii="Times New Roman" w:eastAsia="Times New Roman" w:hAnsi="Times New Roman" w:cs="Times New Roman"/>
          <w:sz w:val="28"/>
          <w:szCs w:val="28"/>
        </w:rPr>
        <w:t>3. Состав, последовательность и сроки выполнения</w:t>
      </w:r>
    </w:p>
    <w:p w:rsidR="00BD6D98" w:rsidRPr="00BD6D98" w:rsidRDefault="00BD6D98" w:rsidP="00BD6D9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административных процедур, требования к порядку их</w:t>
      </w:r>
    </w:p>
    <w:p w:rsidR="00BD6D98" w:rsidRPr="00BD6D98" w:rsidRDefault="00BD6D98" w:rsidP="00BD6D9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выполнения, в том числе особенности выполнения</w:t>
      </w:r>
    </w:p>
    <w:p w:rsidR="00BD6D98" w:rsidRPr="00BD6D98" w:rsidRDefault="00BD6D98" w:rsidP="00BD6D9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административных процедур в электронной форме</w:t>
      </w:r>
    </w:p>
    <w:p w:rsidR="00BD6D98" w:rsidRPr="00BD6D98" w:rsidRDefault="00BD6D98" w:rsidP="00BD6D98">
      <w:pPr>
        <w:widowControl w:val="0"/>
        <w:autoSpaceDE w:val="0"/>
        <w:autoSpaceDN w:val="0"/>
        <w:adjustRightInd w:val="0"/>
        <w:spacing w:after="0" w:line="240" w:lineRule="auto"/>
        <w:jc w:val="center"/>
        <w:rPr>
          <w:rFonts w:ascii="Times New Roman" w:hAnsi="Times New Roman" w:cs="Times New Roman"/>
          <w:b/>
          <w:sz w:val="28"/>
          <w:szCs w:val="28"/>
        </w:rPr>
      </w:pP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BD6D98" w:rsidRPr="00BD6D98" w:rsidRDefault="00BD6D98" w:rsidP="009C390E">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BD6D98" w:rsidRPr="00BD6D98" w:rsidRDefault="00BD6D98" w:rsidP="009C390E">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рассмотрение заявления и документов о предоставлении </w:t>
      </w:r>
      <w:r w:rsidRPr="00BD6D98">
        <w:rPr>
          <w:rFonts w:ascii="Times New Roman" w:eastAsia="Calibri" w:hAnsi="Times New Roman" w:cs="Times New Roman"/>
          <w:sz w:val="28"/>
          <w:szCs w:val="28"/>
        </w:rPr>
        <w:lastRenderedPageBreak/>
        <w:t>муниципальной услуги – 11 рабочих дней;</w:t>
      </w:r>
    </w:p>
    <w:p w:rsidR="00BD6D98" w:rsidRPr="00BD6D98" w:rsidRDefault="00BD6D98" w:rsidP="00BD6D98">
      <w:pPr>
        <w:widowControl w:val="0"/>
        <w:autoSpaceDE w:val="0"/>
        <w:autoSpaceDN w:val="0"/>
        <w:adjustRightInd w:val="0"/>
        <w:spacing w:after="0" w:line="240" w:lineRule="auto"/>
        <w:ind w:firstLine="106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BD6D98" w:rsidRPr="00BD6D98" w:rsidRDefault="00BD6D98" w:rsidP="009C390E">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rsidR="00BD6D98" w:rsidRPr="00BD6D98" w:rsidRDefault="00BD6D98" w:rsidP="009C390E">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выдача результата предоставления муниципальной услуги – 1 рабочий день.</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 xml:space="preserve">3.1.2. </w:t>
      </w:r>
      <w:bookmarkStart w:id="9" w:name="Par395"/>
      <w:bookmarkEnd w:id="9"/>
      <w:r w:rsidRPr="00BD6D98">
        <w:rPr>
          <w:rFonts w:ascii="Times New Roman" w:hAnsi="Times New Roman" w:cs="Times New Roman"/>
          <w:sz w:val="28"/>
          <w:szCs w:val="28"/>
        </w:rPr>
        <w:t>Прием и регистрация заявления и документов о предоставлении муниципальной услуги.</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рабочего дня.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3.1.2.5. Результат выполнения административной процедуры:</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Администрации;</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 прием заявления и документов о предоставлении муниципальной услуги к рассмотрению в АИС «Межвед ЛО».</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3.1.3.</w:t>
      </w:r>
      <w:bookmarkStart w:id="10" w:name="Par411"/>
      <w:bookmarkEnd w:id="10"/>
      <w:r w:rsidRPr="00BD6D98">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lastRenderedPageBreak/>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u w:val="single"/>
        </w:rPr>
        <w:t>1 действие:</w:t>
      </w:r>
      <w:r w:rsidRPr="00BD6D9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u w:val="single"/>
        </w:rPr>
        <w:t>2 действие:</w:t>
      </w:r>
      <w:r w:rsidRPr="00BD6D98">
        <w:rPr>
          <w:rFonts w:ascii="Times New Roman" w:hAnsi="Times New Roman" w:cs="Times New Roman"/>
          <w:sz w:val="28"/>
          <w:szCs w:val="28"/>
        </w:rPr>
        <w:t xml:space="preserve"> </w:t>
      </w:r>
      <w:r w:rsidRPr="00BD6D98">
        <w:rPr>
          <w:rFonts w:ascii="Times New Roman" w:eastAsia="Times New Roman" w:hAnsi="Times New Roman" w:cs="Times New Roman"/>
          <w:sz w:val="28"/>
          <w:szCs w:val="28"/>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Pr="00BD6D98">
        <w:rPr>
          <w:rFonts w:ascii="Times New Roman" w:hAnsi="Times New Roman" w:cs="Times New Roman"/>
          <w:sz w:val="28"/>
          <w:szCs w:val="28"/>
        </w:rPr>
        <w:t>5 рабочих дней с даты окончания первой административной процедуры;</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u w:val="single"/>
        </w:rPr>
        <w:t>3 действие:</w:t>
      </w:r>
      <w:r w:rsidRPr="00BD6D9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BD6D98">
        <w:rPr>
          <w:rFonts w:ascii="Times New Roman" w:eastAsia="Times New Roman" w:hAnsi="Times New Roman" w:cs="Times New Roman"/>
          <w:sz w:val="28"/>
          <w:szCs w:val="28"/>
        </w:rPr>
        <w:t>документов и формирование проекта решения.</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3.1.3.4. Критерии принятия решения:</w:t>
      </w:r>
      <w:r w:rsidRPr="00BD6D98">
        <w:rPr>
          <w:rFonts w:eastAsiaTheme="minorHAnsi"/>
          <w:lang w:eastAsia="en-US"/>
        </w:rPr>
        <w:t xml:space="preserve"> </w:t>
      </w:r>
      <w:r w:rsidRPr="00BD6D98">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6D98">
        <w:rPr>
          <w:rFonts w:ascii="Times New Roman" w:hAnsi="Times New Roman" w:cs="Times New Roman"/>
          <w:sz w:val="28"/>
          <w:szCs w:val="28"/>
        </w:rPr>
        <w:t xml:space="preserve">3.1.3.4. Результат выполнения административной процедуры: </w:t>
      </w:r>
    </w:p>
    <w:p w:rsidR="00BD6D98" w:rsidRPr="00BD6D98" w:rsidRDefault="00BD6D98" w:rsidP="009C390E">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проект договора купли-продажи/аренды/безвозмездного пользования земельным участком;</w:t>
      </w:r>
    </w:p>
    <w:p w:rsidR="00BD6D98" w:rsidRPr="00BD6D98" w:rsidRDefault="00BD6D98" w:rsidP="009C390E">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проект постановления администрации о предоставлении земельного участка в собственность бесплатно;</w:t>
      </w:r>
    </w:p>
    <w:p w:rsidR="00BD6D98" w:rsidRPr="00BD6D98" w:rsidRDefault="00BD6D98" w:rsidP="009C390E">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6D98">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BD6D98" w:rsidRPr="00BD6D98" w:rsidRDefault="00BD6D98" w:rsidP="009C390E">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проект решения об </w:t>
      </w:r>
      <w:r w:rsidRPr="00BD6D98">
        <w:rPr>
          <w:rFonts w:ascii="Times New Roman" w:eastAsia="Calibri" w:hAnsi="Times New Roman" w:cs="Times New Roman"/>
          <w:sz w:val="28"/>
          <w:szCs w:val="28"/>
        </w:rPr>
        <w:t xml:space="preserve">отказе в предоставлении </w:t>
      </w:r>
      <w:r w:rsidRPr="00BD6D98">
        <w:rPr>
          <w:rFonts w:ascii="Times New Roman" w:eastAsia="Calibri" w:hAnsi="Times New Roman" w:cs="Times New Roman"/>
          <w:color w:val="000000"/>
          <w:sz w:val="28"/>
          <w:szCs w:val="28"/>
        </w:rPr>
        <w:t>муниципальной услуги</w:t>
      </w:r>
      <w:r w:rsidRPr="00BD6D98">
        <w:rPr>
          <w:rFonts w:ascii="Times New Roman" w:eastAsia="Times New Roman" w:hAnsi="Times New Roman" w:cs="Times New Roman"/>
          <w:sz w:val="28"/>
          <w:szCs w:val="28"/>
        </w:rPr>
        <w:t xml:space="preserve">. </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BD6D98">
        <w:rPr>
          <w:rFonts w:ascii="Times New Roman" w:eastAsia="Times New Roman" w:hAnsi="Times New Roman" w:cs="Times New Roman"/>
          <w:sz w:val="28"/>
          <w:szCs w:val="28"/>
        </w:rPr>
        <w:lastRenderedPageBreak/>
        <w:t>соответствующего решения, в течение не более 2 рабочих дней с даты окончания второй административной процедуры.</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3.1.4.5. Результат выполнения административной процедуры:</w:t>
      </w:r>
    </w:p>
    <w:p w:rsidR="00BD6D98" w:rsidRPr="00BD6D98" w:rsidRDefault="00BD6D98" w:rsidP="009C390E">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подписание договора купли-продажи/аренды/безвозмездного пользования земельным участком;</w:t>
      </w:r>
    </w:p>
    <w:p w:rsidR="00BD6D98" w:rsidRPr="00BD6D98" w:rsidRDefault="00BD6D98" w:rsidP="009C390E">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rsidR="00BD6D98" w:rsidRPr="00BD6D98" w:rsidRDefault="00BD6D98" w:rsidP="009C390E">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BD6D98" w:rsidRPr="00BD6D98" w:rsidRDefault="00BD6D98" w:rsidP="009C390E">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подписание решения об отказе в предоставлении муниципальной услуги (приложение 3 к административному регламенту). </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3.1.5. Выдача результата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BD6D98" w:rsidRPr="00BD6D98" w:rsidRDefault="00BD6D98" w:rsidP="00BD6D9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9" w:history="1">
        <w:r w:rsidRPr="00BD6D98">
          <w:rPr>
            <w:rFonts w:ascii="Times New Roman" w:eastAsia="Times New Roman" w:hAnsi="Times New Roman" w:cs="Times New Roman"/>
            <w:sz w:val="28"/>
            <w:szCs w:val="28"/>
          </w:rPr>
          <w:t>законом</w:t>
        </w:r>
      </w:hyperlink>
      <w:r w:rsidRPr="00BD6D98">
        <w:rPr>
          <w:rFonts w:ascii="Times New Roman" w:eastAsia="Times New Roman" w:hAnsi="Times New Roman" w:cs="Times New Roman"/>
          <w:sz w:val="28"/>
          <w:szCs w:val="28"/>
        </w:rPr>
        <w:t xml:space="preserve"> № 210-ФЗ, Федеральным </w:t>
      </w:r>
      <w:hyperlink r:id="rId20" w:history="1">
        <w:r w:rsidRPr="00BD6D98">
          <w:rPr>
            <w:rFonts w:ascii="Times New Roman" w:eastAsia="Times New Roman" w:hAnsi="Times New Roman" w:cs="Times New Roman"/>
            <w:sz w:val="28"/>
            <w:szCs w:val="28"/>
          </w:rPr>
          <w:t>законом</w:t>
        </w:r>
      </w:hyperlink>
      <w:r w:rsidRPr="00BD6D98">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1" w:history="1">
        <w:r w:rsidRPr="00BD6D98">
          <w:rPr>
            <w:rFonts w:ascii="Times New Roman" w:eastAsia="Times New Roman" w:hAnsi="Times New Roman" w:cs="Times New Roman"/>
            <w:sz w:val="28"/>
            <w:szCs w:val="28"/>
          </w:rPr>
          <w:t>постановлением</w:t>
        </w:r>
      </w:hyperlink>
      <w:r w:rsidRPr="00BD6D98">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пройти идентификацию и аутентификацию в ЕСИА;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BD6D98">
          <w:rPr>
            <w:rFonts w:ascii="Times New Roman" w:eastAsia="Times New Roman" w:hAnsi="Times New Roman" w:cs="Times New Roman"/>
            <w:sz w:val="28"/>
            <w:szCs w:val="28"/>
          </w:rPr>
          <w:t>пункте 2.6</w:t>
        </w:r>
      </w:hyperlink>
      <w:r w:rsidRPr="00BD6D98">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D6D98" w:rsidRPr="00BD6D98" w:rsidRDefault="00BD6D98" w:rsidP="00BD6D9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D6D98" w:rsidRPr="00BD6D98" w:rsidRDefault="00BD6D98" w:rsidP="00BD6D98">
      <w:pPr>
        <w:autoSpaceDE w:val="0"/>
        <w:autoSpaceDN w:val="0"/>
        <w:adjustRightInd w:val="0"/>
        <w:spacing w:after="0" w:line="240" w:lineRule="auto"/>
        <w:jc w:val="center"/>
        <w:outlineLvl w:val="0"/>
        <w:rPr>
          <w:rFonts w:ascii="Times New Roman" w:hAnsi="Times New Roman" w:cs="Times New Roman"/>
          <w:sz w:val="28"/>
          <w:szCs w:val="28"/>
        </w:rPr>
      </w:pPr>
      <w:bookmarkStart w:id="11" w:name="Par469"/>
      <w:bookmarkEnd w:id="11"/>
      <w:r w:rsidRPr="00BD6D98">
        <w:rPr>
          <w:rFonts w:ascii="Times New Roman" w:hAnsi="Times New Roman" w:cs="Times New Roman"/>
          <w:sz w:val="28"/>
          <w:szCs w:val="28"/>
        </w:rPr>
        <w:t>4. Формы контроля за исполнением административного регламента</w:t>
      </w:r>
    </w:p>
    <w:p w:rsidR="00BD6D98" w:rsidRPr="00BD6D98" w:rsidRDefault="00BD6D98" w:rsidP="00BD6D98">
      <w:pPr>
        <w:autoSpaceDE w:val="0"/>
        <w:autoSpaceDN w:val="0"/>
        <w:adjustRightInd w:val="0"/>
        <w:spacing w:after="0" w:line="240" w:lineRule="auto"/>
        <w:jc w:val="center"/>
        <w:outlineLvl w:val="0"/>
        <w:rPr>
          <w:rFonts w:ascii="Times New Roman" w:hAnsi="Times New Roman" w:cs="Times New Roman"/>
          <w:b/>
          <w:sz w:val="28"/>
          <w:szCs w:val="28"/>
        </w:rPr>
      </w:pP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 xml:space="preserve">Плановые проверки предоставления муниципальной услуги проводятся не </w:t>
      </w:r>
      <w:r w:rsidRPr="00BD6D98">
        <w:rPr>
          <w:rFonts w:ascii="Times New Roman" w:eastAsiaTheme="minorHAnsi" w:hAnsi="Times New Roman" w:cs="Times New Roman"/>
          <w:sz w:val="28"/>
          <w:szCs w:val="28"/>
          <w:lang w:eastAsia="en-US"/>
        </w:rPr>
        <w:lastRenderedPageBreak/>
        <w:t>чаще одного раза в три года в соответствии с планом проведения проверок, утвержденным руководителем ОМСУ.</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BD6D98" w:rsidRPr="00BD6D98" w:rsidRDefault="00BD6D98" w:rsidP="009C390E">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BD6D98" w:rsidRPr="00BD6D98" w:rsidRDefault="00BD6D98" w:rsidP="009C390E">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BD6D98" w:rsidRPr="00BD6D98" w:rsidRDefault="00BD6D98" w:rsidP="00BD6D9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 xml:space="preserve">Должностные лица, виновные в неисполнении или ненадлежащем исполнении требований настоящих методических рекомендаций, привлекаются к </w:t>
      </w:r>
      <w:r w:rsidRPr="00BD6D98">
        <w:rPr>
          <w:rFonts w:ascii="Times New Roman" w:eastAsiaTheme="minorHAnsi" w:hAnsi="Times New Roman" w:cs="Times New Roman"/>
          <w:sz w:val="28"/>
          <w:szCs w:val="28"/>
          <w:lang w:eastAsia="en-US"/>
        </w:rPr>
        <w:lastRenderedPageBreak/>
        <w:t>ответственности в порядке, установленном действующим законодательством РФ.</w:t>
      </w:r>
    </w:p>
    <w:p w:rsidR="00BD6D98" w:rsidRPr="00BD6D98" w:rsidRDefault="00BD6D98" w:rsidP="00BD6D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BD6D98" w:rsidRPr="00BD6D98" w:rsidRDefault="00BD6D98" w:rsidP="00BD6D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2" w:name="Par491"/>
      <w:bookmarkEnd w:id="12"/>
      <w:r w:rsidRPr="00BD6D98">
        <w:rPr>
          <w:rFonts w:ascii="Times New Roman" w:hAnsi="Times New Roman" w:cs="Times New Roman"/>
          <w:sz w:val="28"/>
          <w:szCs w:val="28"/>
        </w:rPr>
        <w:t>5</w:t>
      </w:r>
      <w:r w:rsidRPr="00BD6D98">
        <w:rPr>
          <w:rFonts w:ascii="Times New Roman" w:eastAsia="Times New Roman" w:hAnsi="Times New Roman" w:cs="Times New Roman"/>
          <w:sz w:val="28"/>
          <w:szCs w:val="28"/>
        </w:rPr>
        <w:t xml:space="preserve">. </w:t>
      </w:r>
      <w:bookmarkStart w:id="13" w:name="Par540"/>
      <w:bookmarkEnd w:id="13"/>
      <w:r w:rsidRPr="00BD6D98">
        <w:rPr>
          <w:rFonts w:ascii="Times New Roman" w:eastAsia="Times New Roman" w:hAnsi="Times New Roman" w:cs="Times New Roman"/>
          <w:sz w:val="28"/>
          <w:szCs w:val="28"/>
        </w:rPr>
        <w:t>Досудебный (внесудебный) порядок обжалования решений</w:t>
      </w:r>
    </w:p>
    <w:p w:rsidR="00BD6D98" w:rsidRPr="00BD6D98" w:rsidRDefault="00BD6D98" w:rsidP="00BD6D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BD6D98">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D6D98" w:rsidRPr="00BD6D98" w:rsidRDefault="00BD6D98" w:rsidP="00BD6D98">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D6D98">
        <w:rPr>
          <w:rFonts w:eastAsiaTheme="minorHAnsi"/>
          <w:lang w:eastAsia="en-US"/>
        </w:rPr>
        <w:t xml:space="preserve"> </w:t>
      </w:r>
      <w:r w:rsidRPr="00BD6D98">
        <w:rPr>
          <w:rFonts w:ascii="Times New Roman" w:eastAsia="Times New Roman" w:hAnsi="Times New Roman" w:cs="Times New Roman"/>
          <w:sz w:val="28"/>
          <w:szCs w:val="28"/>
        </w:rPr>
        <w:t>в том числе следующие случаи:</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D6D98">
        <w:rPr>
          <w:rFonts w:ascii="Times New Roman" w:eastAsia="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D6D98">
          <w:rPr>
            <w:rFonts w:ascii="Times New Roman" w:eastAsia="Times New Roman" w:hAnsi="Times New Roman" w:cs="Times New Roman"/>
            <w:sz w:val="28"/>
            <w:szCs w:val="28"/>
          </w:rPr>
          <w:t>ч. 5 ст. 11.2</w:t>
        </w:r>
      </w:hyperlink>
      <w:r w:rsidRPr="00BD6D98">
        <w:rPr>
          <w:rFonts w:ascii="Times New Roman" w:eastAsia="Times New Roman" w:hAnsi="Times New Roman" w:cs="Times New Roman"/>
          <w:sz w:val="28"/>
          <w:szCs w:val="28"/>
        </w:rPr>
        <w:t xml:space="preserve"> Федерального закона от 27.07.2010 № 210-ФЗ.</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письменной жалобе в обязательном порядке указываются:</w:t>
      </w:r>
    </w:p>
    <w:p w:rsidR="00BD6D98" w:rsidRPr="00BD6D98" w:rsidRDefault="00BD6D98" w:rsidP="00BD6D9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 доводы, на основании которых заявитель не согласен с решением и </w:t>
      </w:r>
      <w:r w:rsidRPr="00BD6D98">
        <w:rPr>
          <w:rFonts w:ascii="Times New Roman" w:eastAsia="Times New Roman" w:hAnsi="Times New Roman" w:cs="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D6D98">
          <w:rPr>
            <w:rFonts w:ascii="Times New Roman" w:eastAsia="Times New Roman" w:hAnsi="Times New Roman" w:cs="Times New Roman"/>
            <w:sz w:val="28"/>
            <w:szCs w:val="28"/>
          </w:rPr>
          <w:t>ст. 11.1</w:t>
        </w:r>
      </w:hyperlink>
      <w:r w:rsidRPr="00BD6D98">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2) в удовлетворении жалобы отказывается.</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6D98" w:rsidRPr="00BD6D98" w:rsidRDefault="00BD6D98" w:rsidP="00BD6D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BD6D98">
        <w:rPr>
          <w:rFonts w:ascii="Times New Roman" w:eastAsia="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6D98" w:rsidRPr="00BD6D98" w:rsidRDefault="00BD6D98" w:rsidP="00BD6D9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D6D98" w:rsidRPr="00BD6D98" w:rsidRDefault="00BD6D98" w:rsidP="00BD6D9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6. Особенности выполнения административных процедур</w:t>
      </w:r>
    </w:p>
    <w:p w:rsidR="00BD6D98" w:rsidRPr="00BD6D98" w:rsidRDefault="00BD6D98" w:rsidP="00BD6D9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многофункциональных центрах</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б) определяет предмет обращения;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в) проводит проверку правильности заполнения обращения;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г) проводит проверку укомплектованности пакета документов;</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е) заверяет каждый документ дела своей электронной подписью (далее - ЭП);</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ж) направляет копии документов и реестр документов в Администрацию:</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BD6D98">
          <w:rPr>
            <w:rFonts w:ascii="Times New Roman" w:eastAsia="Times New Roman" w:hAnsi="Times New Roman" w:cs="Times New Roman"/>
            <w:sz w:val="28"/>
            <w:szCs w:val="28"/>
          </w:rPr>
          <w:t>пункте 2.6</w:t>
        </w:r>
      </w:hyperlink>
      <w:r w:rsidRPr="00BD6D98">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регламентом следующие действия:</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lastRenderedPageBreak/>
        <w:t>сообщает заявителю, какие необходимые документы им не представлены;</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D6D98" w:rsidRPr="00BD6D98" w:rsidRDefault="00BD6D98" w:rsidP="00BD6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D98">
        <w:rPr>
          <w:rFonts w:ascii="Times New Roman" w:hAnsi="Times New Roman" w:cs="Times New Roman"/>
          <w:sz w:val="28"/>
          <w:szCs w:val="28"/>
        </w:rPr>
        <w:t xml:space="preserve">выдает </w:t>
      </w:r>
      <w:hyperlink r:id="rId24" w:history="1">
        <w:r w:rsidRPr="00BD6D98">
          <w:rPr>
            <w:rFonts w:ascii="Times New Roman" w:hAnsi="Times New Roman" w:cs="Times New Roman"/>
            <w:sz w:val="28"/>
            <w:szCs w:val="28"/>
          </w:rPr>
          <w:t>решение</w:t>
        </w:r>
      </w:hyperlink>
      <w:r w:rsidRPr="00BD6D9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BD6D98">
        <w:rPr>
          <w:rFonts w:ascii="Times New Roman" w:hAnsi="Times New Roman" w:cs="Times New Roman"/>
          <w:sz w:val="28"/>
          <w:szCs w:val="28"/>
          <w:lang w:bidi="ru-RU"/>
        </w:rPr>
        <w:t xml:space="preserve"> к административному регламенту</w:t>
      </w:r>
      <w:r w:rsidRPr="00BD6D9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6D98">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D6D98" w:rsidRPr="00BD6D98" w:rsidRDefault="00BD6D98" w:rsidP="00BD6D9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P588"/>
      <w:bookmarkEnd w:id="15"/>
      <w:r w:rsidRPr="00BD6D98">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D6D98" w:rsidRPr="00BD6D98" w:rsidRDefault="00BD6D98" w:rsidP="00BD6D98">
      <w:pPr>
        <w:widowControl w:val="0"/>
        <w:autoSpaceDE w:val="0"/>
        <w:autoSpaceDN w:val="0"/>
        <w:spacing w:after="0" w:line="240" w:lineRule="auto"/>
        <w:ind w:firstLine="709"/>
        <w:jc w:val="both"/>
        <w:rPr>
          <w:rFonts w:ascii="Times New Roman" w:hAnsi="Times New Roman" w:cs="Times New Roman"/>
          <w:sz w:val="24"/>
          <w:szCs w:val="24"/>
        </w:rPr>
        <w:sectPr w:rsidR="00BD6D98" w:rsidRPr="00BD6D98" w:rsidSect="00BD6D98">
          <w:headerReference w:type="default" r:id="rId25"/>
          <w:footerReference w:type="default" r:id="rId26"/>
          <w:pgSz w:w="11906" w:h="16838"/>
          <w:pgMar w:top="1134" w:right="850" w:bottom="1134" w:left="1134" w:header="708" w:footer="708" w:gutter="0"/>
          <w:cols w:space="708"/>
          <w:titlePg/>
          <w:docGrid w:linePitch="360"/>
        </w:sectPr>
      </w:pPr>
    </w:p>
    <w:p w:rsidR="00BD6D98" w:rsidRPr="00BD6D98" w:rsidRDefault="00BD6D98" w:rsidP="00BD6D9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D98">
        <w:rPr>
          <w:rFonts w:ascii="Times New Roman" w:hAnsi="Times New Roman" w:cs="Times New Roman"/>
          <w:sz w:val="24"/>
          <w:szCs w:val="24"/>
        </w:rPr>
        <w:lastRenderedPageBreak/>
        <w:t>Приложение 1</w:t>
      </w:r>
    </w:p>
    <w:p w:rsidR="00BD6D98" w:rsidRPr="00BD6D98" w:rsidRDefault="00BD6D98" w:rsidP="00BD6D98">
      <w:pPr>
        <w:widowControl w:val="0"/>
        <w:autoSpaceDE w:val="0"/>
        <w:autoSpaceDN w:val="0"/>
        <w:adjustRightInd w:val="0"/>
        <w:spacing w:after="0" w:line="240" w:lineRule="auto"/>
        <w:ind w:left="6372"/>
        <w:jc w:val="both"/>
        <w:rPr>
          <w:rFonts w:ascii="Calibri" w:hAnsi="Calibri" w:cs="Calibri"/>
        </w:rPr>
      </w:pPr>
      <w:r w:rsidRPr="00BD6D98">
        <w:rPr>
          <w:rFonts w:ascii="Times New Roman" w:hAnsi="Times New Roman" w:cs="Times New Roman"/>
          <w:sz w:val="24"/>
          <w:szCs w:val="24"/>
        </w:rPr>
        <w:t xml:space="preserve"> к административному регламенту</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p>
    <w:p w:rsidR="00BD6D98" w:rsidRPr="00BD6D98" w:rsidRDefault="00BD6D98" w:rsidP="00EE34BA">
      <w:pPr>
        <w:widowControl w:val="0"/>
        <w:autoSpaceDE w:val="0"/>
        <w:autoSpaceDN w:val="0"/>
        <w:adjustRightInd w:val="0"/>
        <w:spacing w:after="0" w:line="240" w:lineRule="auto"/>
        <w:ind w:left="6096"/>
        <w:jc w:val="right"/>
        <w:rPr>
          <w:rFonts w:ascii="Courier New" w:hAnsi="Courier New" w:cs="Courier New"/>
          <w:sz w:val="20"/>
          <w:szCs w:val="20"/>
        </w:rPr>
      </w:pPr>
      <w:bookmarkStart w:id="16" w:name="_GoBack"/>
      <w:bookmarkEnd w:id="16"/>
      <w:r w:rsidRPr="00BD6D98">
        <w:rPr>
          <w:rFonts w:ascii="Times New Roman" w:hAnsi="Times New Roman" w:cs="Times New Roman"/>
          <w:sz w:val="24"/>
          <w:szCs w:val="24"/>
        </w:rPr>
        <w:t xml:space="preserve">В администрацию </w:t>
      </w:r>
      <w:r w:rsidR="00EE34BA" w:rsidRPr="00EE34BA">
        <w:rPr>
          <w:rFonts w:ascii="Times New Roman" w:hAnsi="Times New Roman" w:cs="Times New Roman"/>
          <w:sz w:val="24"/>
          <w:szCs w:val="24"/>
        </w:rPr>
        <w:t xml:space="preserve">Никольского городского поселения Тосненского района Ленинградской области </w:t>
      </w:r>
      <w:r w:rsidRPr="00BD6D98">
        <w:rPr>
          <w:rFonts w:ascii="Courier New" w:hAnsi="Courier New" w:cs="Courier New"/>
          <w:sz w:val="20"/>
          <w:szCs w:val="20"/>
        </w:rPr>
        <w:t xml:space="preserve">_______________________                                               </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p>
    <w:p w:rsidR="00BD6D98" w:rsidRPr="00BD6D98" w:rsidRDefault="00BD6D98" w:rsidP="00BD6D98">
      <w:pPr>
        <w:widowControl w:val="0"/>
        <w:autoSpaceDE w:val="0"/>
        <w:autoSpaceDN w:val="0"/>
        <w:adjustRightInd w:val="0"/>
        <w:spacing w:after="0" w:line="240" w:lineRule="auto"/>
        <w:jc w:val="right"/>
        <w:rPr>
          <w:rFonts w:ascii="Courier New" w:hAnsi="Courier New" w:cs="Courier New"/>
          <w:sz w:val="20"/>
          <w:szCs w:val="20"/>
        </w:rPr>
      </w:pPr>
      <w:r w:rsidRPr="00BD6D98">
        <w:rPr>
          <w:rFonts w:ascii="Times New Roman" w:hAnsi="Times New Roman" w:cs="Times New Roman"/>
          <w:sz w:val="24"/>
          <w:szCs w:val="24"/>
        </w:rPr>
        <w:t>от</w:t>
      </w:r>
      <w:r w:rsidRPr="00BD6D98">
        <w:rPr>
          <w:rFonts w:ascii="Courier New" w:hAnsi="Courier New" w:cs="Courier New"/>
          <w:sz w:val="20"/>
          <w:szCs w:val="20"/>
        </w:rPr>
        <w:t>____________________________</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___________________________</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___________________________</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 xml:space="preserve">(для граждан: Ф.И.О, место жительства, </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 xml:space="preserve">реквизиты документа, </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 xml:space="preserve">удостоверяющего личность заявителя </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 xml:space="preserve">(для паспорта гражданина РФ: </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серия, номер и дата выдачи), телефон;</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 xml:space="preserve">для юридического лица: наименование, местонахождение, </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ОГРН, ИНН, почтовый адрес, телефон)</w:t>
      </w:r>
    </w:p>
    <w:p w:rsidR="00BD6D98" w:rsidRPr="00BD6D98" w:rsidRDefault="00BD6D98" w:rsidP="00BD6D98">
      <w:pPr>
        <w:autoSpaceDE w:val="0"/>
        <w:autoSpaceDN w:val="0"/>
        <w:adjustRightInd w:val="0"/>
        <w:spacing w:after="0" w:line="240" w:lineRule="auto"/>
        <w:outlineLvl w:val="0"/>
        <w:rPr>
          <w:rFonts w:ascii="Courier New" w:hAnsi="Courier New" w:cs="Courier New"/>
          <w:sz w:val="20"/>
          <w:szCs w:val="20"/>
        </w:rPr>
      </w:pPr>
    </w:p>
    <w:p w:rsidR="00BD6D98" w:rsidRPr="00BD6D98" w:rsidRDefault="00BD6D98" w:rsidP="00BD6D98">
      <w:pPr>
        <w:autoSpaceDE w:val="0"/>
        <w:autoSpaceDN w:val="0"/>
        <w:adjustRightInd w:val="0"/>
        <w:spacing w:after="0" w:line="240" w:lineRule="auto"/>
        <w:outlineLvl w:val="0"/>
        <w:rPr>
          <w:rFonts w:ascii="Courier New" w:hAnsi="Courier New" w:cs="Courier New"/>
          <w:sz w:val="20"/>
          <w:szCs w:val="20"/>
        </w:rPr>
      </w:pPr>
    </w:p>
    <w:p w:rsidR="00BD6D98" w:rsidRPr="00BD6D98" w:rsidRDefault="00BD6D98" w:rsidP="00BD6D98">
      <w:pPr>
        <w:autoSpaceDE w:val="0"/>
        <w:autoSpaceDN w:val="0"/>
        <w:adjustRightInd w:val="0"/>
        <w:spacing w:after="0" w:line="240" w:lineRule="auto"/>
        <w:rPr>
          <w:rFonts w:ascii="Courier New" w:hAnsi="Courier New" w:cs="Courier New"/>
          <w:sz w:val="20"/>
          <w:szCs w:val="20"/>
        </w:rPr>
      </w:pPr>
    </w:p>
    <w:p w:rsidR="00BD6D98" w:rsidRPr="00BD6D98" w:rsidRDefault="00BD6D98" w:rsidP="00BD6D98">
      <w:pPr>
        <w:autoSpaceDE w:val="0"/>
        <w:autoSpaceDN w:val="0"/>
        <w:adjustRightInd w:val="0"/>
        <w:spacing w:after="0" w:line="240" w:lineRule="auto"/>
        <w:jc w:val="center"/>
        <w:rPr>
          <w:rFonts w:ascii="Times New Roman" w:hAnsi="Times New Roman" w:cs="Times New Roman"/>
          <w:sz w:val="24"/>
          <w:szCs w:val="24"/>
        </w:rPr>
      </w:pPr>
      <w:r w:rsidRPr="00BD6D98">
        <w:rPr>
          <w:rFonts w:ascii="Times New Roman" w:hAnsi="Times New Roman" w:cs="Times New Roman"/>
          <w:sz w:val="24"/>
          <w:szCs w:val="24"/>
        </w:rPr>
        <w:t>ЗАЯВЛЕНИЕ</w:t>
      </w:r>
    </w:p>
    <w:p w:rsidR="00BD6D98" w:rsidRPr="00BD6D98" w:rsidRDefault="00BD6D98" w:rsidP="00BD6D98">
      <w:pPr>
        <w:widowControl w:val="0"/>
        <w:autoSpaceDE w:val="0"/>
        <w:autoSpaceDN w:val="0"/>
        <w:adjustRightInd w:val="0"/>
        <w:spacing w:after="0" w:line="240" w:lineRule="auto"/>
        <w:jc w:val="center"/>
        <w:rPr>
          <w:rFonts w:ascii="ArialMT" w:hAnsi="ArialMT" w:cs="ArialMT"/>
          <w:sz w:val="26"/>
          <w:szCs w:val="26"/>
        </w:rPr>
      </w:pPr>
      <w:r w:rsidRPr="00BD6D98">
        <w:rPr>
          <w:rFonts w:ascii="ArialMT" w:hAnsi="ArialMT" w:cs="ArialMT"/>
          <w:sz w:val="26"/>
          <w:szCs w:val="26"/>
        </w:rPr>
        <w:t>о предоставлении земельного участка без проведения торгов</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 </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20"/>
          <w:szCs w:val="20"/>
        </w:rPr>
      </w:pPr>
      <w:r w:rsidRPr="00BD6D98">
        <w:rPr>
          <w:rFonts w:ascii="ArialMT" w:hAnsi="ArialMT" w:cs="ArialMT"/>
          <w:sz w:val="20"/>
          <w:szCs w:val="20"/>
        </w:rPr>
        <w:t>(кадастровый номер испрашиваемого земельного участка, адрес местоположения)</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в ______________________________________________________________________,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16"/>
          <w:szCs w:val="16"/>
        </w:rPr>
      </w:pPr>
      <w:r w:rsidRPr="00BD6D98">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в целях ________________________________________________________________.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16"/>
          <w:szCs w:val="16"/>
        </w:rPr>
      </w:pPr>
      <w:r w:rsidRPr="00BD6D98">
        <w:rPr>
          <w:rFonts w:ascii="ArialMT" w:hAnsi="ArialMT" w:cs="ArialMT"/>
          <w:sz w:val="16"/>
          <w:szCs w:val="16"/>
        </w:rPr>
        <w:t xml:space="preserve">                       (цель использования земельного участка)</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 </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p>
    <w:tbl>
      <w:tblPr>
        <w:tblStyle w:val="ac"/>
        <w:tblW w:w="0" w:type="auto"/>
        <w:tblLook w:val="04A0" w:firstRow="1" w:lastRow="0" w:firstColumn="1" w:lastColumn="0" w:noHBand="0" w:noVBand="1"/>
      </w:tblPr>
      <w:tblGrid>
        <w:gridCol w:w="2943"/>
        <w:gridCol w:w="7088"/>
      </w:tblGrid>
      <w:tr w:rsidR="00BD6D98" w:rsidRPr="00BD6D98" w:rsidTr="00BD6D98">
        <w:tc>
          <w:tcPr>
            <w:tcW w:w="2943" w:type="dxa"/>
          </w:tcPr>
          <w:p w:rsidR="00BD6D98" w:rsidRPr="00BD6D98" w:rsidRDefault="00BD6D98" w:rsidP="00BD6D98">
            <w:pPr>
              <w:widowControl w:val="0"/>
              <w:autoSpaceDE w:val="0"/>
              <w:autoSpaceDN w:val="0"/>
              <w:adjustRightInd w:val="0"/>
              <w:jc w:val="both"/>
              <w:rPr>
                <w:rFonts w:ascii="Times New Roman" w:hAnsi="Times New Roman" w:cs="Times New Roman"/>
                <w:color w:val="000000" w:themeColor="text1"/>
                <w:sz w:val="28"/>
                <w:szCs w:val="28"/>
              </w:rPr>
            </w:pPr>
            <w:r w:rsidRPr="00BD6D98">
              <w:rPr>
                <w:rFonts w:ascii="Times New Roman" w:hAnsi="Times New Roman" w:cs="Times New Roman"/>
                <w:sz w:val="28"/>
                <w:szCs w:val="28"/>
              </w:rPr>
              <w:t>В  случае, если указан вид права «в собственность, продажа» (п.2 ст. 39.3)</w:t>
            </w:r>
          </w:p>
        </w:tc>
        <w:tc>
          <w:tcPr>
            <w:tcW w:w="7088" w:type="dxa"/>
          </w:tcPr>
          <w:p w:rsidR="00BD6D98" w:rsidRPr="00BD6D98" w:rsidRDefault="00BD6D98" w:rsidP="009C390E">
            <w:pPr>
              <w:widowControl w:val="0"/>
              <w:numPr>
                <w:ilvl w:val="0"/>
                <w:numId w:val="10"/>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BD6D98" w:rsidRPr="00BD6D98" w:rsidRDefault="00BD6D98" w:rsidP="009C390E">
            <w:pPr>
              <w:widowControl w:val="0"/>
              <w:numPr>
                <w:ilvl w:val="0"/>
                <w:numId w:val="10"/>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BD6D98" w:rsidRPr="00BD6D98" w:rsidRDefault="00BD6D98" w:rsidP="009C390E">
            <w:pPr>
              <w:widowControl w:val="0"/>
              <w:numPr>
                <w:ilvl w:val="0"/>
                <w:numId w:val="10"/>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w:t>
            </w:r>
            <w:r w:rsidRPr="00BD6D98">
              <w:rPr>
                <w:rFonts w:ascii="Calibri" w:eastAsia="Times New Roman" w:hAnsi="Calibri" w:cs="Calibri"/>
                <w:szCs w:val="20"/>
              </w:rPr>
              <w:lastRenderedPageBreak/>
              <w:t>настоящего Кодекса;</w:t>
            </w:r>
          </w:p>
          <w:p w:rsidR="00BD6D98" w:rsidRPr="00BD6D98" w:rsidRDefault="00BD6D98" w:rsidP="009C390E">
            <w:pPr>
              <w:widowControl w:val="0"/>
              <w:numPr>
                <w:ilvl w:val="0"/>
                <w:numId w:val="10"/>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D6D98" w:rsidRPr="00BD6D98" w:rsidRDefault="00BD6D98" w:rsidP="009C390E">
            <w:pPr>
              <w:widowControl w:val="0"/>
              <w:numPr>
                <w:ilvl w:val="0"/>
                <w:numId w:val="10"/>
              </w:numPr>
              <w:autoSpaceDE w:val="0"/>
              <w:autoSpaceDN w:val="0"/>
              <w:jc w:val="both"/>
              <w:rPr>
                <w:rFonts w:ascii="Times New Roman" w:hAnsi="Times New Roman" w:cs="Times New Roman"/>
                <w:color w:val="000000" w:themeColor="text1"/>
                <w:sz w:val="28"/>
                <w:szCs w:val="28"/>
              </w:rPr>
            </w:pPr>
            <w:r w:rsidRPr="00BD6D98">
              <w:rPr>
                <w:rFonts w:ascii="Calibri" w:eastAsia="Times New Roman" w:hAnsi="Calibri" w:cs="Calibri"/>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BD6D98" w:rsidRPr="00BD6D98" w:rsidTr="00BD6D98">
        <w:tc>
          <w:tcPr>
            <w:tcW w:w="2943" w:type="dxa"/>
          </w:tcPr>
          <w:p w:rsidR="00BD6D98" w:rsidRPr="00BD6D98" w:rsidRDefault="00BD6D98" w:rsidP="00BD6D98">
            <w:pPr>
              <w:widowControl w:val="0"/>
              <w:autoSpaceDE w:val="0"/>
              <w:autoSpaceDN w:val="0"/>
              <w:adjustRightInd w:val="0"/>
              <w:jc w:val="both"/>
              <w:rPr>
                <w:rFonts w:ascii="Times New Roman" w:hAnsi="Times New Roman" w:cs="Times New Roman"/>
                <w:color w:val="000000" w:themeColor="text1"/>
                <w:sz w:val="28"/>
                <w:szCs w:val="28"/>
              </w:rPr>
            </w:pPr>
            <w:r w:rsidRPr="00BD6D98">
              <w:rPr>
                <w:rFonts w:ascii="Times New Roman" w:hAnsi="Times New Roman" w:cs="Times New Roman"/>
                <w:sz w:val="28"/>
                <w:szCs w:val="28"/>
              </w:rPr>
              <w:lastRenderedPageBreak/>
              <w:t>В случае, если указан вид права «в собственность, бесплатно» (</w:t>
            </w:r>
            <w:hyperlink r:id="rId27" w:history="1">
              <w:r w:rsidRPr="00BD6D98">
                <w:rPr>
                  <w:rFonts w:ascii="Times New Roman" w:hAnsi="Times New Roman" w:cs="Times New Roman"/>
                  <w:sz w:val="28"/>
                  <w:szCs w:val="28"/>
                </w:rPr>
                <w:t>ст. 39.5</w:t>
              </w:r>
            </w:hyperlink>
            <w:r w:rsidRPr="00BD6D98">
              <w:rPr>
                <w:rFonts w:ascii="Times New Roman" w:hAnsi="Times New Roman" w:cs="Times New Roman"/>
                <w:sz w:val="28"/>
                <w:szCs w:val="28"/>
              </w:rPr>
              <w:t>)</w:t>
            </w:r>
          </w:p>
        </w:tc>
        <w:tc>
          <w:tcPr>
            <w:tcW w:w="7088" w:type="dxa"/>
          </w:tcPr>
          <w:p w:rsidR="00BD6D98" w:rsidRPr="00BD6D98" w:rsidRDefault="00BD6D98" w:rsidP="009C390E">
            <w:pPr>
              <w:widowControl w:val="0"/>
              <w:numPr>
                <w:ilvl w:val="0"/>
                <w:numId w:val="11"/>
              </w:numPr>
              <w:autoSpaceDE w:val="0"/>
              <w:autoSpaceDN w:val="0"/>
              <w:adjustRightInd w:val="0"/>
              <w:jc w:val="both"/>
              <w:rPr>
                <w:rFonts w:cs="Times New Roman"/>
                <w:color w:val="000000" w:themeColor="text1"/>
              </w:rPr>
            </w:pPr>
            <w:r w:rsidRPr="00BD6D98">
              <w:rPr>
                <w:rFonts w:eastAsia="Times New Roman" w:cs="Times New Roman"/>
              </w:rPr>
              <w:t>2) земельного участка религиозной организации</w:t>
            </w:r>
            <w:r w:rsidRPr="00BD6D98">
              <w:rPr>
                <w:rFonts w:cs="Times New Roman"/>
                <w:color w:val="000000" w:themeColor="text1"/>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BD6D98" w:rsidRPr="00BD6D98" w:rsidRDefault="00BD6D98" w:rsidP="009C390E">
            <w:pPr>
              <w:widowControl w:val="0"/>
              <w:numPr>
                <w:ilvl w:val="0"/>
                <w:numId w:val="11"/>
              </w:numPr>
              <w:autoSpaceDE w:val="0"/>
              <w:autoSpaceDN w:val="0"/>
              <w:adjustRightInd w:val="0"/>
              <w:jc w:val="both"/>
              <w:rPr>
                <w:rFonts w:cs="Times New Roman"/>
                <w:color w:val="000000" w:themeColor="text1"/>
              </w:rPr>
            </w:pPr>
            <w:r w:rsidRPr="00BD6D98">
              <w:rPr>
                <w:rFonts w:cs="Times New Roman"/>
                <w:color w:val="000000" w:themeColor="text1"/>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D6D98" w:rsidRPr="00BD6D98" w:rsidRDefault="00BD6D98" w:rsidP="009C390E">
            <w:pPr>
              <w:widowControl w:val="0"/>
              <w:numPr>
                <w:ilvl w:val="0"/>
                <w:numId w:val="11"/>
              </w:numPr>
              <w:autoSpaceDE w:val="0"/>
              <w:autoSpaceDN w:val="0"/>
              <w:adjustRightInd w:val="0"/>
              <w:jc w:val="both"/>
              <w:rPr>
                <w:rFonts w:cs="Times New Roman"/>
                <w:color w:val="000000" w:themeColor="text1"/>
              </w:rPr>
            </w:pPr>
            <w:r w:rsidRPr="00BD6D98">
              <w:rPr>
                <w:rFonts w:cs="Times New Roman"/>
                <w:color w:val="000000" w:themeColor="text1"/>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D6D98" w:rsidRPr="00BD6D98" w:rsidRDefault="00BD6D98" w:rsidP="009C390E">
            <w:pPr>
              <w:widowControl w:val="0"/>
              <w:numPr>
                <w:ilvl w:val="0"/>
                <w:numId w:val="11"/>
              </w:numPr>
              <w:autoSpaceDE w:val="0"/>
              <w:autoSpaceDN w:val="0"/>
              <w:adjustRightInd w:val="0"/>
              <w:jc w:val="both"/>
              <w:rPr>
                <w:rFonts w:cs="Times New Roman"/>
                <w:color w:val="000000" w:themeColor="text1"/>
              </w:rPr>
            </w:pPr>
            <w:r w:rsidRPr="00BD6D98">
              <w:rPr>
                <w:rFonts w:cs="Times New Roman"/>
                <w:color w:val="000000" w:themeColor="text1"/>
              </w:rPr>
              <w:t>10) земельного участка в соответствии с Федеральным законом от 24 июля 2008 года N 161-ФЗ "О содействии развитию жилищного строительства";</w:t>
            </w:r>
          </w:p>
          <w:p w:rsidR="00BD6D98" w:rsidRPr="00BD6D98" w:rsidRDefault="00BD6D98" w:rsidP="009C390E">
            <w:pPr>
              <w:widowControl w:val="0"/>
              <w:numPr>
                <w:ilvl w:val="0"/>
                <w:numId w:val="11"/>
              </w:numPr>
              <w:autoSpaceDE w:val="0"/>
              <w:autoSpaceDN w:val="0"/>
              <w:jc w:val="both"/>
              <w:rPr>
                <w:rFonts w:ascii="Times New Roman" w:hAnsi="Times New Roman" w:cs="Times New Roman"/>
                <w:color w:val="000000" w:themeColor="text1"/>
                <w:sz w:val="28"/>
                <w:szCs w:val="28"/>
              </w:rPr>
            </w:pPr>
            <w:r w:rsidRPr="00BD6D98">
              <w:rPr>
                <w:rFonts w:cs="Times New Roman"/>
                <w:color w:val="000000" w:themeColor="text1"/>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BD6D98" w:rsidRPr="00BD6D98" w:rsidTr="00BD6D98">
        <w:tc>
          <w:tcPr>
            <w:tcW w:w="2943" w:type="dxa"/>
          </w:tcPr>
          <w:p w:rsidR="00BD6D98" w:rsidRPr="00BD6D98" w:rsidRDefault="00BD6D98" w:rsidP="00BD6D98">
            <w:pPr>
              <w:widowControl w:val="0"/>
              <w:autoSpaceDE w:val="0"/>
              <w:autoSpaceDN w:val="0"/>
              <w:adjustRightInd w:val="0"/>
              <w:jc w:val="both"/>
              <w:rPr>
                <w:rFonts w:ascii="Times New Roman" w:hAnsi="Times New Roman" w:cs="Times New Roman"/>
                <w:color w:val="000000" w:themeColor="text1"/>
                <w:sz w:val="28"/>
                <w:szCs w:val="28"/>
              </w:rPr>
            </w:pPr>
            <w:r w:rsidRPr="00BD6D98">
              <w:rPr>
                <w:rFonts w:ascii="Times New Roman" w:hAnsi="Times New Roman" w:cs="Times New Roman"/>
                <w:sz w:val="28"/>
                <w:szCs w:val="28"/>
              </w:rPr>
              <w:t>В случае, если указан вид права «аренда» (п. 2 ст. 39.6)</w:t>
            </w:r>
          </w:p>
        </w:tc>
        <w:tc>
          <w:tcPr>
            <w:tcW w:w="7088" w:type="dxa"/>
          </w:tcPr>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BD6D98">
              <w:rPr>
                <w:rFonts w:ascii="Calibri" w:eastAsia="Times New Roman" w:hAnsi="Calibri" w:cs="Calibri"/>
                <w:szCs w:val="20"/>
              </w:rPr>
              <w:lastRenderedPageBreak/>
              <w:t>критериям, установленным Правительством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w:t>
            </w:r>
            <w:r w:rsidRPr="00BD6D98">
              <w:rPr>
                <w:rFonts w:ascii="Calibri" w:eastAsia="Times New Roman" w:hAnsi="Calibri" w:cs="Calibri"/>
                <w:szCs w:val="20"/>
              </w:rPr>
              <w:lastRenderedPageBreak/>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w:t>
            </w:r>
            <w:r w:rsidRPr="00BD6D98">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w:t>
            </w:r>
            <w:r w:rsidRPr="00BD6D98">
              <w:rPr>
                <w:rFonts w:ascii="Calibri" w:eastAsia="Times New Roman" w:hAnsi="Calibri" w:cs="Calibri"/>
                <w:szCs w:val="20"/>
              </w:rPr>
              <w:lastRenderedPageBreak/>
              <w:t>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w:t>
            </w:r>
            <w:r w:rsidRPr="00BD6D98">
              <w:rPr>
                <w:rFonts w:ascii="Calibri" w:eastAsia="Times New Roman" w:hAnsi="Calibri" w:cs="Calibri"/>
                <w:szCs w:val="20"/>
              </w:rPr>
              <w:lastRenderedPageBreak/>
              <w:t>домов социального использования;</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w:t>
            </w:r>
            <w:r w:rsidRPr="00BD6D98">
              <w:rPr>
                <w:rFonts w:ascii="Calibri" w:eastAsia="Times New Roman" w:hAnsi="Calibri" w:cs="Calibri"/>
                <w:szCs w:val="20"/>
              </w:rPr>
              <w:lastRenderedPageBreak/>
              <w:t>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BD6D98" w:rsidRPr="00BD6D98" w:rsidRDefault="00BD6D98" w:rsidP="009C390E">
            <w:pPr>
              <w:widowControl w:val="0"/>
              <w:numPr>
                <w:ilvl w:val="0"/>
                <w:numId w:val="12"/>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 xml:space="preserve">40) земельного участка для обеспечения выполнения </w:t>
            </w:r>
            <w:r w:rsidRPr="00BD6D98">
              <w:rPr>
                <w:rFonts w:ascii="Calibri" w:eastAsia="Times New Roman" w:hAnsi="Calibri" w:cs="Calibri"/>
                <w:szCs w:val="20"/>
              </w:rPr>
              <w:lastRenderedPageBreak/>
              <w:t>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D6D98" w:rsidRPr="00BD6D98" w:rsidRDefault="00BD6D98" w:rsidP="009C390E">
            <w:pPr>
              <w:widowControl w:val="0"/>
              <w:numPr>
                <w:ilvl w:val="0"/>
                <w:numId w:val="12"/>
              </w:numPr>
              <w:autoSpaceDE w:val="0"/>
              <w:autoSpaceDN w:val="0"/>
              <w:jc w:val="both"/>
              <w:rPr>
                <w:rFonts w:ascii="Times New Roman" w:hAnsi="Times New Roman" w:cs="Times New Roman"/>
                <w:color w:val="000000" w:themeColor="text1"/>
                <w:sz w:val="28"/>
                <w:szCs w:val="28"/>
              </w:rPr>
            </w:pPr>
            <w:r w:rsidRPr="00BD6D98">
              <w:rPr>
                <w:rFonts w:ascii="Calibri" w:eastAsia="Times New Roman" w:hAnsi="Calibri" w:cs="Calibri"/>
                <w:sz w:val="20"/>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BD6D98" w:rsidRPr="00BD6D98" w:rsidTr="00BD6D98">
        <w:tc>
          <w:tcPr>
            <w:tcW w:w="2943" w:type="dxa"/>
          </w:tcPr>
          <w:p w:rsidR="00BD6D98" w:rsidRPr="00BD6D98" w:rsidRDefault="00BD6D98" w:rsidP="00BD6D98">
            <w:pPr>
              <w:widowControl w:val="0"/>
              <w:tabs>
                <w:tab w:val="left" w:pos="1365"/>
              </w:tabs>
              <w:autoSpaceDE w:val="0"/>
              <w:autoSpaceDN w:val="0"/>
              <w:adjustRightInd w:val="0"/>
              <w:jc w:val="both"/>
              <w:rPr>
                <w:rFonts w:ascii="Times New Roman" w:hAnsi="Times New Roman" w:cs="Times New Roman"/>
                <w:color w:val="000000" w:themeColor="text1"/>
                <w:sz w:val="28"/>
                <w:szCs w:val="28"/>
              </w:rPr>
            </w:pPr>
            <w:r w:rsidRPr="00BD6D98">
              <w:rPr>
                <w:rFonts w:ascii="Times New Roman" w:hAnsi="Times New Roman" w:cs="Times New Roman"/>
                <w:sz w:val="28"/>
                <w:szCs w:val="28"/>
              </w:rPr>
              <w:lastRenderedPageBreak/>
              <w:t>В случае, если указан вид права «безвозмездное пользование» (п. 2. ст. 39.10)</w:t>
            </w:r>
            <w:r w:rsidRPr="00BD6D98">
              <w:rPr>
                <w:rFonts w:ascii="Times New Roman" w:hAnsi="Times New Roman" w:cs="Times New Roman"/>
                <w:color w:val="000000" w:themeColor="text1"/>
                <w:sz w:val="28"/>
                <w:szCs w:val="28"/>
              </w:rPr>
              <w:tab/>
            </w:r>
          </w:p>
        </w:tc>
        <w:tc>
          <w:tcPr>
            <w:tcW w:w="7088" w:type="dxa"/>
          </w:tcPr>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 лицам, указанным в пункте 2 статьи 39.9 настоящего Кодекса, на срок до одного года;</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 xml:space="preserve">10) гражданам и юридическим лицам для </w:t>
            </w:r>
            <w:r w:rsidRPr="00BD6D98">
              <w:rPr>
                <w:rFonts w:ascii="Calibri" w:eastAsia="Times New Roman" w:hAnsi="Calibri" w:cs="Calibri"/>
                <w:szCs w:val="20"/>
              </w:rPr>
              <w:lastRenderedPageBreak/>
              <w:t>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lastRenderedPageBreak/>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D6D98" w:rsidRPr="00BD6D98" w:rsidRDefault="00BD6D98" w:rsidP="009C390E">
            <w:pPr>
              <w:widowControl w:val="0"/>
              <w:numPr>
                <w:ilvl w:val="0"/>
                <w:numId w:val="13"/>
              </w:numPr>
              <w:autoSpaceDE w:val="0"/>
              <w:autoSpaceDN w:val="0"/>
              <w:contextualSpacing/>
              <w:rPr>
                <w:rFonts w:ascii="Calibri" w:eastAsia="Times New Roman" w:hAnsi="Calibri" w:cs="Calibri"/>
                <w:szCs w:val="20"/>
              </w:rPr>
            </w:pPr>
            <w:r w:rsidRPr="00BD6D98">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D6D98" w:rsidRPr="00BD6D98" w:rsidRDefault="00BD6D98" w:rsidP="009C390E">
            <w:pPr>
              <w:widowControl w:val="0"/>
              <w:numPr>
                <w:ilvl w:val="0"/>
                <w:numId w:val="13"/>
              </w:numPr>
              <w:autoSpaceDE w:val="0"/>
              <w:autoSpaceDN w:val="0"/>
              <w:jc w:val="both"/>
              <w:rPr>
                <w:rFonts w:ascii="Times New Roman" w:hAnsi="Times New Roman" w:cs="Times New Roman"/>
                <w:color w:val="000000" w:themeColor="text1"/>
                <w:sz w:val="28"/>
                <w:szCs w:val="28"/>
              </w:rPr>
            </w:pPr>
            <w:r w:rsidRPr="00BD6D98">
              <w:rPr>
                <w:rFonts w:ascii="Calibri" w:eastAsia="Times New Roman" w:hAnsi="Calibri" w:cs="Calibri"/>
                <w:sz w:val="20"/>
                <w:szCs w:val="20"/>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w:t>
            </w:r>
            <w:r w:rsidRPr="00BD6D98">
              <w:rPr>
                <w:rFonts w:ascii="Calibri" w:eastAsia="Times New Roman" w:hAnsi="Calibri" w:cs="Calibri"/>
                <w:sz w:val="20"/>
                <w:szCs w:val="20"/>
              </w:rPr>
              <w:lastRenderedPageBreak/>
              <w:t>Российской Федерации.</w:t>
            </w:r>
          </w:p>
        </w:tc>
      </w:tr>
    </w:tbl>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lastRenderedPageBreak/>
        <w:t> </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 </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_______________________________________________________________________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На земельном участке имеется объект недвижимости:</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Наименование объекта, кадастровый номер объекта_____________________________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 </w:t>
      </w:r>
    </w:p>
    <w:p w:rsidR="00BD6D98" w:rsidRPr="00BD6D98" w:rsidRDefault="00BD6D98" w:rsidP="00BD6D98">
      <w:pPr>
        <w:widowControl w:val="0"/>
        <w:autoSpaceDE w:val="0"/>
        <w:autoSpaceDN w:val="0"/>
        <w:adjustRightInd w:val="0"/>
        <w:spacing w:after="0" w:line="240" w:lineRule="auto"/>
        <w:rPr>
          <w:rFonts w:ascii="Times New Roman" w:hAnsi="Times New Roman" w:cs="Times New Roman"/>
          <w:sz w:val="24"/>
          <w:szCs w:val="24"/>
        </w:rPr>
      </w:pPr>
    </w:p>
    <w:p w:rsidR="00BD6D98" w:rsidRPr="00BD6D98" w:rsidRDefault="00BD6D98" w:rsidP="00BD6D98">
      <w:pPr>
        <w:widowControl w:val="0"/>
        <w:autoSpaceDE w:val="0"/>
        <w:autoSpaceDN w:val="0"/>
        <w:adjustRightInd w:val="0"/>
        <w:spacing w:after="0" w:line="240" w:lineRule="auto"/>
        <w:jc w:val="both"/>
        <w:rPr>
          <w:rFonts w:ascii="ArialMT" w:hAnsi="ArialMT" w:cs="ArialMT"/>
          <w:sz w:val="20"/>
          <w:szCs w:val="20"/>
        </w:rPr>
      </w:pPr>
      <w:r w:rsidRPr="00BD6D98">
        <w:rPr>
          <w:rFonts w:ascii="Times New Roman" w:hAnsi="Times New Roman" w:cs="Times New Roman"/>
          <w:sz w:val="24"/>
          <w:szCs w:val="24"/>
          <w:u w:val="single"/>
        </w:rPr>
        <w:t>Приложение к заявлению:</w:t>
      </w:r>
      <w:r w:rsidRPr="00BD6D98">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rsidR="00BD6D98" w:rsidRPr="00BD6D98" w:rsidRDefault="00BD6D98" w:rsidP="00BD6D98">
      <w:pPr>
        <w:widowControl w:val="0"/>
        <w:autoSpaceDE w:val="0"/>
        <w:autoSpaceDN w:val="0"/>
        <w:adjustRightInd w:val="0"/>
        <w:spacing w:after="0" w:line="240" w:lineRule="auto"/>
        <w:rPr>
          <w:rFonts w:ascii="ArialMT" w:hAnsi="ArialMT" w:cs="ArialMT"/>
          <w:sz w:val="26"/>
          <w:szCs w:val="26"/>
        </w:rPr>
      </w:pPr>
      <w:r w:rsidRPr="00BD6D98">
        <w:rPr>
          <w:rFonts w:ascii="ArialMT" w:hAnsi="ArialMT" w:cs="ArialMT"/>
          <w:sz w:val="26"/>
          <w:szCs w:val="26"/>
        </w:rPr>
        <w:t> </w:t>
      </w:r>
    </w:p>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sz w:val="24"/>
          <w:szCs w:val="24"/>
        </w:rPr>
      </w:pPr>
      <w:r w:rsidRPr="00BD6D98">
        <w:rPr>
          <w:rFonts w:ascii="Times New Roman" w:eastAsia="Times New Roman" w:hAnsi="Times New Roman" w:cs="Times New Roman"/>
          <w:sz w:val="24"/>
          <w:szCs w:val="24"/>
        </w:rPr>
        <w:t>Результат рассмотрения заявления прошу:</w:t>
      </w:r>
    </w:p>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D6D98" w:rsidRPr="00BD6D98" w:rsidTr="00BD6D98">
        <w:tc>
          <w:tcPr>
            <w:tcW w:w="534" w:type="dxa"/>
            <w:tcBorders>
              <w:right w:val="single" w:sz="4" w:space="0" w:color="auto"/>
            </w:tcBorders>
            <w:shd w:val="clear" w:color="auto" w:fill="auto"/>
          </w:tcPr>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sz w:val="24"/>
                <w:szCs w:val="24"/>
              </w:rPr>
            </w:pPr>
            <w:r w:rsidRPr="00BD6D98">
              <w:rPr>
                <w:rFonts w:ascii="Times New Roman" w:eastAsia="Times New Roman" w:hAnsi="Times New Roman" w:cs="Times New Roman"/>
                <w:sz w:val="24"/>
                <w:szCs w:val="24"/>
              </w:rPr>
              <w:t>выдать на руки в МФЦ</w:t>
            </w:r>
          </w:p>
        </w:tc>
      </w:tr>
      <w:tr w:rsidR="00BD6D98" w:rsidRPr="00BD6D98" w:rsidTr="00BD6D98">
        <w:tc>
          <w:tcPr>
            <w:tcW w:w="534" w:type="dxa"/>
            <w:tcBorders>
              <w:right w:val="single" w:sz="4" w:space="0" w:color="auto"/>
            </w:tcBorders>
            <w:shd w:val="clear" w:color="auto" w:fill="auto"/>
          </w:tcPr>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sz w:val="24"/>
                <w:szCs w:val="24"/>
              </w:rPr>
            </w:pPr>
            <w:r w:rsidRPr="00BD6D98">
              <w:rPr>
                <w:rFonts w:ascii="Times New Roman" w:eastAsia="Times New Roman" w:hAnsi="Times New Roman" w:cs="Times New Roman"/>
                <w:sz w:val="24"/>
                <w:szCs w:val="24"/>
              </w:rPr>
              <w:t>Выдать в Администрации</w:t>
            </w:r>
          </w:p>
        </w:tc>
      </w:tr>
      <w:tr w:rsidR="00BD6D98" w:rsidRPr="00BD6D98" w:rsidTr="00BD6D98">
        <w:trPr>
          <w:trHeight w:val="461"/>
        </w:trPr>
        <w:tc>
          <w:tcPr>
            <w:tcW w:w="534" w:type="dxa"/>
            <w:tcBorders>
              <w:right w:val="single" w:sz="4" w:space="0" w:color="auto"/>
            </w:tcBorders>
            <w:shd w:val="clear" w:color="auto" w:fill="auto"/>
          </w:tcPr>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sz w:val="24"/>
                <w:szCs w:val="24"/>
              </w:rPr>
            </w:pPr>
            <w:r w:rsidRPr="00BD6D98">
              <w:rPr>
                <w:rFonts w:ascii="Times New Roman" w:eastAsia="Times New Roman" w:hAnsi="Times New Roman" w:cs="Times New Roman"/>
                <w:sz w:val="24"/>
                <w:szCs w:val="24"/>
              </w:rPr>
              <w:t>направить в электронной форме в личный кабинет на ПГУ ЛО/ЕПГУ</w:t>
            </w:r>
          </w:p>
        </w:tc>
      </w:tr>
      <w:tr w:rsidR="00BD6D98" w:rsidRPr="00BD6D98" w:rsidTr="00BD6D98">
        <w:trPr>
          <w:trHeight w:val="461"/>
        </w:trPr>
        <w:tc>
          <w:tcPr>
            <w:tcW w:w="534" w:type="dxa"/>
            <w:tcBorders>
              <w:right w:val="single" w:sz="4" w:space="0" w:color="auto"/>
            </w:tcBorders>
            <w:shd w:val="clear" w:color="auto" w:fill="auto"/>
          </w:tcPr>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BD6D98" w:rsidRPr="00BD6D98" w:rsidRDefault="00BD6D98" w:rsidP="00BD6D98">
            <w:pPr>
              <w:widowControl w:val="0"/>
              <w:autoSpaceDE w:val="0"/>
              <w:autoSpaceDN w:val="0"/>
              <w:adjustRightInd w:val="0"/>
              <w:spacing w:after="0" w:line="240" w:lineRule="auto"/>
              <w:rPr>
                <w:rFonts w:ascii="Times New Roman" w:eastAsia="Times New Roman" w:hAnsi="Times New Roman" w:cs="Times New Roman"/>
                <w:sz w:val="24"/>
                <w:szCs w:val="24"/>
              </w:rPr>
            </w:pPr>
            <w:r w:rsidRPr="00BD6D98">
              <w:rPr>
                <w:rFonts w:ascii="Times New Roman" w:eastAsia="Times New Roman" w:hAnsi="Times New Roman" w:cs="Times New Roman"/>
                <w:sz w:val="24"/>
                <w:szCs w:val="24"/>
              </w:rPr>
              <w:t>по электронной почте (e-mail);</w:t>
            </w:r>
          </w:p>
        </w:tc>
      </w:tr>
    </w:tbl>
    <w:p w:rsidR="00BD6D98" w:rsidRPr="00BD6D98" w:rsidRDefault="00BD6D98" w:rsidP="00BD6D98">
      <w:pPr>
        <w:widowControl w:val="0"/>
        <w:autoSpaceDE w:val="0"/>
        <w:autoSpaceDN w:val="0"/>
        <w:adjustRightInd w:val="0"/>
        <w:spacing w:after="0" w:line="240" w:lineRule="auto"/>
        <w:rPr>
          <w:rFonts w:ascii="Times New Roman" w:hAnsi="Times New Roman" w:cs="Times New Roman"/>
          <w:sz w:val="20"/>
          <w:szCs w:val="20"/>
        </w:rPr>
      </w:pPr>
      <w:r w:rsidRPr="00BD6D98">
        <w:rPr>
          <w:rFonts w:ascii="Times New Roman" w:hAnsi="Times New Roman" w:cs="Times New Roman"/>
          <w:sz w:val="20"/>
          <w:szCs w:val="20"/>
        </w:rPr>
        <w:t xml:space="preserve">    </w:t>
      </w:r>
    </w:p>
    <w:p w:rsidR="00BD6D98" w:rsidRPr="00BD6D98" w:rsidRDefault="00BD6D98" w:rsidP="00BD6D98">
      <w:pPr>
        <w:widowControl w:val="0"/>
        <w:autoSpaceDE w:val="0"/>
        <w:autoSpaceDN w:val="0"/>
        <w:adjustRightInd w:val="0"/>
        <w:spacing w:after="0" w:line="240" w:lineRule="auto"/>
        <w:rPr>
          <w:rFonts w:ascii="Times New Roman" w:hAnsi="Times New Roman" w:cs="Times New Roman"/>
          <w:sz w:val="20"/>
          <w:szCs w:val="20"/>
        </w:rPr>
      </w:pPr>
    </w:p>
    <w:p w:rsidR="00BD6D98" w:rsidRPr="00BD6D98" w:rsidRDefault="00BD6D98" w:rsidP="00BD6D98">
      <w:pPr>
        <w:widowControl w:val="0"/>
        <w:autoSpaceDE w:val="0"/>
        <w:autoSpaceDN w:val="0"/>
        <w:adjustRightInd w:val="0"/>
        <w:spacing w:after="0" w:line="240" w:lineRule="auto"/>
        <w:rPr>
          <w:rFonts w:ascii="Times New Roman" w:hAnsi="Times New Roman" w:cs="Times New Roman"/>
          <w:sz w:val="20"/>
          <w:szCs w:val="20"/>
        </w:rPr>
      </w:pPr>
    </w:p>
    <w:p w:rsidR="00BD6D98" w:rsidRPr="00BD6D98" w:rsidRDefault="00BD6D98" w:rsidP="00BD6D98">
      <w:pPr>
        <w:widowControl w:val="0"/>
        <w:autoSpaceDE w:val="0"/>
        <w:autoSpaceDN w:val="0"/>
        <w:adjustRightInd w:val="0"/>
        <w:spacing w:after="0" w:line="240" w:lineRule="auto"/>
        <w:rPr>
          <w:rFonts w:ascii="Times New Roman" w:hAnsi="Times New Roman" w:cs="Times New Roman"/>
          <w:sz w:val="20"/>
          <w:szCs w:val="20"/>
        </w:rPr>
      </w:pPr>
      <w:r w:rsidRPr="00BD6D98">
        <w:rPr>
          <w:rFonts w:ascii="Times New Roman" w:hAnsi="Times New Roman" w:cs="Times New Roman"/>
          <w:sz w:val="20"/>
          <w:szCs w:val="20"/>
        </w:rPr>
        <w:t>«__» _________ 20__ год</w:t>
      </w:r>
    </w:p>
    <w:p w:rsidR="00BD6D98" w:rsidRPr="00BD6D98" w:rsidRDefault="00BD6D98" w:rsidP="00BD6D98">
      <w:pPr>
        <w:widowControl w:val="0"/>
        <w:autoSpaceDE w:val="0"/>
        <w:autoSpaceDN w:val="0"/>
        <w:adjustRightInd w:val="0"/>
        <w:spacing w:after="0" w:line="240" w:lineRule="auto"/>
        <w:rPr>
          <w:rFonts w:ascii="Times New Roman" w:hAnsi="Times New Roman" w:cs="Times New Roman"/>
          <w:sz w:val="20"/>
          <w:szCs w:val="20"/>
        </w:rPr>
      </w:pPr>
    </w:p>
    <w:p w:rsidR="00BD6D98" w:rsidRPr="00BD6D98" w:rsidRDefault="00BD6D98" w:rsidP="00BD6D98">
      <w:pPr>
        <w:widowControl w:val="0"/>
        <w:autoSpaceDE w:val="0"/>
        <w:autoSpaceDN w:val="0"/>
        <w:adjustRightInd w:val="0"/>
        <w:spacing w:after="0" w:line="240" w:lineRule="auto"/>
        <w:rPr>
          <w:rFonts w:ascii="Times New Roman" w:hAnsi="Times New Roman" w:cs="Times New Roman"/>
          <w:sz w:val="20"/>
          <w:szCs w:val="20"/>
        </w:rPr>
      </w:pPr>
    </w:p>
    <w:p w:rsidR="00BD6D98" w:rsidRPr="00BD6D98" w:rsidRDefault="00BD6D98" w:rsidP="00BD6D98">
      <w:pPr>
        <w:widowControl w:val="0"/>
        <w:autoSpaceDE w:val="0"/>
        <w:autoSpaceDN w:val="0"/>
        <w:adjustRightInd w:val="0"/>
        <w:spacing w:after="0" w:line="240" w:lineRule="auto"/>
        <w:rPr>
          <w:rFonts w:ascii="Times New Roman" w:hAnsi="Times New Roman" w:cs="Times New Roman"/>
          <w:sz w:val="20"/>
          <w:szCs w:val="20"/>
        </w:rPr>
      </w:pPr>
      <w:r w:rsidRPr="00BD6D98">
        <w:rPr>
          <w:rFonts w:ascii="Times New Roman" w:hAnsi="Times New Roman" w:cs="Times New Roman"/>
          <w:sz w:val="20"/>
          <w:szCs w:val="20"/>
        </w:rPr>
        <w:t xml:space="preserve">    ________________   ____________________________________</w:t>
      </w:r>
    </w:p>
    <w:p w:rsidR="00BD6D98" w:rsidRPr="00BD6D98" w:rsidRDefault="00BD6D98" w:rsidP="00BD6D98">
      <w:pPr>
        <w:widowControl w:val="0"/>
        <w:autoSpaceDE w:val="0"/>
        <w:autoSpaceDN w:val="0"/>
        <w:adjustRightInd w:val="0"/>
        <w:spacing w:after="0" w:line="240" w:lineRule="auto"/>
        <w:rPr>
          <w:rFonts w:ascii="Times New Roman" w:hAnsi="Times New Roman" w:cs="Times New Roman"/>
          <w:i/>
          <w:sz w:val="20"/>
          <w:szCs w:val="20"/>
        </w:rPr>
      </w:pPr>
      <w:r w:rsidRPr="00BD6D98">
        <w:rPr>
          <w:rFonts w:ascii="Times New Roman" w:hAnsi="Times New Roman" w:cs="Times New Roman"/>
          <w:i/>
          <w:sz w:val="20"/>
          <w:szCs w:val="20"/>
        </w:rPr>
        <w:t>(подпись заявителя)    Ф.И.О. заявителя: для граждан</w:t>
      </w:r>
    </w:p>
    <w:p w:rsidR="00BD6D98" w:rsidRPr="00BD6D98" w:rsidRDefault="00BD6D98" w:rsidP="00BD6D98">
      <w:pPr>
        <w:widowControl w:val="0"/>
        <w:autoSpaceDE w:val="0"/>
        <w:autoSpaceDN w:val="0"/>
        <w:adjustRightInd w:val="0"/>
        <w:spacing w:after="0" w:line="240" w:lineRule="auto"/>
        <w:rPr>
          <w:rFonts w:ascii="Times New Roman" w:hAnsi="Times New Roman" w:cs="Times New Roman"/>
          <w:i/>
          <w:sz w:val="20"/>
          <w:szCs w:val="20"/>
        </w:rPr>
      </w:pPr>
      <w:r w:rsidRPr="00BD6D98">
        <w:rPr>
          <w:rFonts w:ascii="Times New Roman" w:hAnsi="Times New Roman" w:cs="Times New Roman"/>
          <w:i/>
          <w:sz w:val="20"/>
          <w:szCs w:val="20"/>
        </w:rPr>
        <w:t xml:space="preserve">                                       Ф.И.О руководителя юр.лица, должность: для юридических лиц</w:t>
      </w:r>
    </w:p>
    <w:p w:rsidR="00BD6D98" w:rsidRPr="00BD6D98" w:rsidRDefault="00BD6D98" w:rsidP="00BD6D9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88"/>
      <w:bookmarkEnd w:id="17"/>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center"/>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center"/>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center"/>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center"/>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right"/>
        <w:outlineLvl w:val="1"/>
        <w:rPr>
          <w:rFonts w:ascii="Calibri" w:eastAsia="Times New Roman" w:hAnsi="Calibri" w:cs="Calibri"/>
          <w:szCs w:val="20"/>
        </w:rPr>
      </w:pPr>
      <w:r w:rsidRPr="00BD6D98">
        <w:rPr>
          <w:rFonts w:ascii="Calibri" w:eastAsia="Times New Roman" w:hAnsi="Calibri" w:cs="Calibri"/>
          <w:szCs w:val="20"/>
        </w:rPr>
        <w:t>Приложение 2</w:t>
      </w:r>
    </w:p>
    <w:p w:rsidR="00BD6D98" w:rsidRPr="00BD6D98" w:rsidRDefault="00BD6D98" w:rsidP="00BD6D98">
      <w:pPr>
        <w:widowControl w:val="0"/>
        <w:autoSpaceDE w:val="0"/>
        <w:autoSpaceDN w:val="0"/>
        <w:spacing w:after="0" w:line="240" w:lineRule="auto"/>
        <w:jc w:val="right"/>
        <w:rPr>
          <w:rFonts w:ascii="Calibri" w:eastAsia="Times New Roman" w:hAnsi="Calibri" w:cs="Calibri"/>
          <w:szCs w:val="20"/>
        </w:rPr>
      </w:pPr>
      <w:r w:rsidRPr="00BD6D98">
        <w:rPr>
          <w:rFonts w:ascii="Calibri" w:eastAsia="Times New Roman" w:hAnsi="Calibri" w:cs="Calibri"/>
          <w:szCs w:val="20"/>
        </w:rPr>
        <w:t>к административному регламенту</w:t>
      </w:r>
    </w:p>
    <w:p w:rsidR="00BD6D98" w:rsidRPr="00BD6D98" w:rsidRDefault="00BD6D98" w:rsidP="00BD6D98">
      <w:pPr>
        <w:widowControl w:val="0"/>
        <w:autoSpaceDE w:val="0"/>
        <w:autoSpaceDN w:val="0"/>
        <w:spacing w:after="0" w:line="240" w:lineRule="auto"/>
        <w:rPr>
          <w:rFonts w:ascii="Calibri" w:eastAsia="Times New Roman" w:hAnsi="Calibri" w:cs="Calibri"/>
          <w:szCs w:val="20"/>
        </w:rPr>
      </w:pPr>
    </w:p>
    <w:p w:rsidR="00BD6D98" w:rsidRPr="00BD6D98" w:rsidRDefault="00BD6D98" w:rsidP="00BD6D98">
      <w:pPr>
        <w:widowControl w:val="0"/>
        <w:autoSpaceDE w:val="0"/>
        <w:autoSpaceDN w:val="0"/>
        <w:spacing w:after="0" w:line="240" w:lineRule="auto"/>
        <w:rPr>
          <w:rFonts w:ascii="Calibri" w:eastAsia="Times New Roman" w:hAnsi="Calibri" w:cs="Calibri"/>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(контактные данные заявителя</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адрес, телефон)</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center"/>
        <w:rPr>
          <w:rFonts w:ascii="Courier New" w:eastAsia="Times New Roman" w:hAnsi="Courier New" w:cs="Courier New"/>
          <w:sz w:val="20"/>
          <w:szCs w:val="20"/>
        </w:rPr>
      </w:pPr>
      <w:r w:rsidRPr="00BD6D98">
        <w:rPr>
          <w:rFonts w:ascii="Courier New" w:eastAsia="Times New Roman" w:hAnsi="Courier New" w:cs="Courier New"/>
          <w:sz w:val="20"/>
          <w:szCs w:val="20"/>
        </w:rPr>
        <w:t>РЕШЕНИЕ</w:t>
      </w:r>
    </w:p>
    <w:p w:rsidR="00BD6D98" w:rsidRPr="00BD6D98" w:rsidRDefault="00BD6D98" w:rsidP="00BD6D98">
      <w:pPr>
        <w:widowControl w:val="0"/>
        <w:autoSpaceDE w:val="0"/>
        <w:autoSpaceDN w:val="0"/>
        <w:spacing w:after="0" w:line="240" w:lineRule="auto"/>
        <w:jc w:val="center"/>
        <w:rPr>
          <w:rFonts w:eastAsiaTheme="minorHAnsi"/>
          <w:lang w:eastAsia="en-US"/>
        </w:rPr>
      </w:pPr>
      <w:r w:rsidRPr="00BD6D98">
        <w:rPr>
          <w:rFonts w:ascii="Courier New" w:eastAsia="Times New Roman" w:hAnsi="Courier New" w:cs="Courier New"/>
          <w:sz w:val="20"/>
          <w:szCs w:val="20"/>
        </w:rPr>
        <w:t>О возврате заявления о предоставлении земельного участка</w:t>
      </w:r>
      <w:r w:rsidRPr="00BD6D98">
        <w:rPr>
          <w:rFonts w:eastAsiaTheme="minorHAnsi"/>
          <w:lang w:eastAsia="en-US"/>
        </w:rPr>
        <w:t xml:space="preserve"> </w:t>
      </w:r>
    </w:p>
    <w:p w:rsidR="00BD6D98" w:rsidRPr="00BD6D98" w:rsidRDefault="00BD6D98" w:rsidP="00BD6D98">
      <w:pPr>
        <w:widowControl w:val="0"/>
        <w:autoSpaceDE w:val="0"/>
        <w:autoSpaceDN w:val="0"/>
        <w:spacing w:after="0" w:line="240" w:lineRule="auto"/>
        <w:jc w:val="center"/>
        <w:rPr>
          <w:rFonts w:ascii="Courier New" w:eastAsia="Times New Roman" w:hAnsi="Courier New" w:cs="Courier New"/>
          <w:sz w:val="20"/>
          <w:szCs w:val="20"/>
        </w:rPr>
      </w:pPr>
      <w:r w:rsidRPr="00BD6D98">
        <w:rPr>
          <w:rFonts w:ascii="Courier New" w:eastAsia="Times New Roman" w:hAnsi="Courier New" w:cs="Courier New"/>
          <w:sz w:val="20"/>
          <w:szCs w:val="20"/>
        </w:rPr>
        <w:t>и прилагаемых к нему документов</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Глава Администрации                            ____________________________</w:t>
      </w:r>
    </w:p>
    <w:p w:rsidR="00BD6D98" w:rsidRPr="00BD6D98" w:rsidRDefault="00BD6D98" w:rsidP="00BD6D98">
      <w:pPr>
        <w:widowControl w:val="0"/>
        <w:autoSpaceDE w:val="0"/>
        <w:autoSpaceDN w:val="0"/>
        <w:spacing w:after="0" w:line="240" w:lineRule="auto"/>
        <w:jc w:val="right"/>
        <w:outlineLvl w:val="1"/>
        <w:rPr>
          <w:rFonts w:ascii="Calibri" w:eastAsia="Times New Roman" w:hAnsi="Calibri" w:cs="Calibri"/>
          <w:szCs w:val="20"/>
        </w:rPr>
      </w:pPr>
    </w:p>
    <w:p w:rsidR="00BD6D98" w:rsidRPr="00BD6D98" w:rsidRDefault="00BD6D98" w:rsidP="00BD6D98">
      <w:pPr>
        <w:widowControl w:val="0"/>
        <w:autoSpaceDE w:val="0"/>
        <w:autoSpaceDN w:val="0"/>
        <w:spacing w:after="0" w:line="240" w:lineRule="auto"/>
        <w:jc w:val="right"/>
        <w:outlineLvl w:val="1"/>
        <w:rPr>
          <w:rFonts w:ascii="Calibri" w:eastAsia="Times New Roman" w:hAnsi="Calibri" w:cs="Calibri"/>
          <w:szCs w:val="20"/>
        </w:rPr>
      </w:pPr>
    </w:p>
    <w:p w:rsidR="00BD6D98" w:rsidRPr="00BD6D98" w:rsidRDefault="00BD6D98" w:rsidP="00BD6D98">
      <w:pPr>
        <w:widowControl w:val="0"/>
        <w:autoSpaceDE w:val="0"/>
        <w:autoSpaceDN w:val="0"/>
        <w:spacing w:after="0" w:line="240" w:lineRule="auto"/>
        <w:jc w:val="right"/>
        <w:outlineLvl w:val="1"/>
        <w:rPr>
          <w:rFonts w:ascii="Calibri" w:eastAsia="Times New Roman" w:hAnsi="Calibri" w:cs="Calibri"/>
          <w:szCs w:val="20"/>
        </w:rPr>
      </w:pPr>
    </w:p>
    <w:p w:rsidR="00BD6D98" w:rsidRPr="00BD6D98" w:rsidRDefault="00BD6D98" w:rsidP="00BD6D98">
      <w:pPr>
        <w:widowControl w:val="0"/>
        <w:autoSpaceDE w:val="0"/>
        <w:autoSpaceDN w:val="0"/>
        <w:spacing w:after="0" w:line="240" w:lineRule="auto"/>
        <w:jc w:val="right"/>
        <w:outlineLvl w:val="1"/>
        <w:rPr>
          <w:rFonts w:ascii="Calibri" w:eastAsia="Times New Roman" w:hAnsi="Calibri" w:cs="Calibri"/>
          <w:szCs w:val="20"/>
        </w:rPr>
      </w:pPr>
    </w:p>
    <w:p w:rsidR="00BD6D98" w:rsidRPr="00BD6D98" w:rsidRDefault="00BD6D98" w:rsidP="00BD6D98">
      <w:pPr>
        <w:widowControl w:val="0"/>
        <w:autoSpaceDE w:val="0"/>
        <w:autoSpaceDN w:val="0"/>
        <w:spacing w:after="0" w:line="240" w:lineRule="auto"/>
        <w:jc w:val="right"/>
        <w:outlineLvl w:val="1"/>
        <w:rPr>
          <w:rFonts w:ascii="Calibri" w:eastAsia="Times New Roman" w:hAnsi="Calibri" w:cs="Calibri"/>
          <w:szCs w:val="20"/>
        </w:rPr>
      </w:pPr>
    </w:p>
    <w:p w:rsidR="00BD6D98" w:rsidRPr="00BD6D98" w:rsidRDefault="00BD6D98" w:rsidP="00BD6D98">
      <w:pPr>
        <w:widowControl w:val="0"/>
        <w:autoSpaceDE w:val="0"/>
        <w:autoSpaceDN w:val="0"/>
        <w:spacing w:after="0" w:line="240" w:lineRule="auto"/>
        <w:jc w:val="right"/>
        <w:outlineLvl w:val="1"/>
        <w:rPr>
          <w:rFonts w:ascii="Calibri" w:eastAsia="Times New Roman" w:hAnsi="Calibri" w:cs="Calibri"/>
          <w:szCs w:val="20"/>
        </w:rPr>
        <w:sectPr w:rsidR="00BD6D98" w:rsidRPr="00BD6D98" w:rsidSect="00BD6D98">
          <w:pgSz w:w="11906" w:h="16838"/>
          <w:pgMar w:top="1134" w:right="850" w:bottom="1134" w:left="1134" w:header="708" w:footer="708" w:gutter="0"/>
          <w:cols w:space="708"/>
          <w:titlePg/>
          <w:docGrid w:linePitch="360"/>
        </w:sectPr>
      </w:pPr>
    </w:p>
    <w:p w:rsidR="00BD6D98" w:rsidRPr="00BD6D98" w:rsidRDefault="00BD6D98" w:rsidP="00BD6D98">
      <w:pPr>
        <w:widowControl w:val="0"/>
        <w:autoSpaceDE w:val="0"/>
        <w:autoSpaceDN w:val="0"/>
        <w:spacing w:after="0" w:line="240" w:lineRule="auto"/>
        <w:jc w:val="right"/>
        <w:outlineLvl w:val="1"/>
        <w:rPr>
          <w:rFonts w:ascii="Calibri" w:eastAsia="Times New Roman" w:hAnsi="Calibri" w:cs="Calibri"/>
          <w:szCs w:val="20"/>
        </w:rPr>
      </w:pPr>
      <w:r w:rsidRPr="00BD6D98">
        <w:rPr>
          <w:rFonts w:ascii="Calibri" w:eastAsia="Times New Roman" w:hAnsi="Calibri" w:cs="Calibri"/>
          <w:szCs w:val="20"/>
        </w:rPr>
        <w:lastRenderedPageBreak/>
        <w:t>Приложение 3</w:t>
      </w:r>
    </w:p>
    <w:p w:rsidR="00BD6D98" w:rsidRPr="00BD6D98" w:rsidRDefault="00BD6D98" w:rsidP="00BD6D98">
      <w:pPr>
        <w:widowControl w:val="0"/>
        <w:autoSpaceDE w:val="0"/>
        <w:autoSpaceDN w:val="0"/>
        <w:spacing w:after="0" w:line="240" w:lineRule="auto"/>
        <w:jc w:val="right"/>
        <w:rPr>
          <w:rFonts w:ascii="Calibri" w:eastAsia="Times New Roman" w:hAnsi="Calibri" w:cs="Calibri"/>
          <w:szCs w:val="20"/>
        </w:rPr>
      </w:pPr>
      <w:r w:rsidRPr="00BD6D98">
        <w:rPr>
          <w:rFonts w:ascii="Calibri" w:eastAsia="Times New Roman" w:hAnsi="Calibri" w:cs="Calibri"/>
          <w:szCs w:val="20"/>
        </w:rPr>
        <w:t>к административному регламенту</w:t>
      </w:r>
    </w:p>
    <w:p w:rsidR="00BD6D98" w:rsidRPr="00BD6D98" w:rsidRDefault="00BD6D98" w:rsidP="00BD6D98">
      <w:pPr>
        <w:widowControl w:val="0"/>
        <w:autoSpaceDE w:val="0"/>
        <w:autoSpaceDN w:val="0"/>
        <w:spacing w:after="0" w:line="240" w:lineRule="auto"/>
        <w:rPr>
          <w:rFonts w:ascii="Calibri" w:eastAsia="Times New Roman" w:hAnsi="Calibri" w:cs="Calibri"/>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(контактные данные заявителя</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адрес, телефон)</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РЕШЕНИЕ</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об отказе в предоставлении муниципальной услуги</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 xml:space="preserve">    </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___________________________________________________________________________</w:t>
      </w: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p>
    <w:p w:rsidR="00BD6D98" w:rsidRPr="00BD6D98" w:rsidRDefault="00BD6D98" w:rsidP="00BD6D98">
      <w:pPr>
        <w:widowControl w:val="0"/>
        <w:autoSpaceDE w:val="0"/>
        <w:autoSpaceDN w:val="0"/>
        <w:spacing w:after="0" w:line="240" w:lineRule="auto"/>
        <w:jc w:val="both"/>
        <w:rPr>
          <w:rFonts w:ascii="Courier New" w:eastAsia="Times New Roman" w:hAnsi="Courier New" w:cs="Courier New"/>
          <w:sz w:val="20"/>
          <w:szCs w:val="20"/>
        </w:rPr>
      </w:pPr>
      <w:r w:rsidRPr="00BD6D98">
        <w:rPr>
          <w:rFonts w:ascii="Courier New" w:eastAsia="Times New Roman" w:hAnsi="Courier New" w:cs="Courier New"/>
          <w:sz w:val="20"/>
          <w:szCs w:val="20"/>
        </w:rPr>
        <w:t>Глава Администрации                            ____________________________</w:t>
      </w:r>
    </w:p>
    <w:p w:rsidR="00BD6D98" w:rsidRPr="00BD6D98" w:rsidRDefault="00BD6D98" w:rsidP="00BD6D98">
      <w:pPr>
        <w:rPr>
          <w:rFonts w:ascii="Courier New" w:eastAsia="Times New Roman" w:hAnsi="Courier New" w:cs="Courier New"/>
          <w:sz w:val="20"/>
          <w:szCs w:val="20"/>
        </w:rPr>
        <w:sectPr w:rsidR="00BD6D98" w:rsidRPr="00BD6D98" w:rsidSect="00BD6D98">
          <w:pgSz w:w="11906" w:h="16838"/>
          <w:pgMar w:top="1134" w:right="850" w:bottom="1134" w:left="1134" w:header="708" w:footer="708" w:gutter="0"/>
          <w:cols w:space="708"/>
          <w:titlePg/>
          <w:docGrid w:linePitch="360"/>
        </w:sectPr>
      </w:pP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lastRenderedPageBreak/>
        <w:t>Приложение № 4</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к Административному регламенту</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по предоставлению</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муниципальной услуги</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4"/>
          <w:szCs w:val="24"/>
        </w:rPr>
      </w:pPr>
      <w:r w:rsidRPr="00BD6D98">
        <w:rPr>
          <w:rFonts w:ascii="Times New Roman" w:hAnsi="Times New Roman" w:cs="Times New Roman"/>
          <w:sz w:val="24"/>
          <w:szCs w:val="24"/>
        </w:rPr>
        <w:t>_______________________</w:t>
      </w:r>
    </w:p>
    <w:p w:rsidR="00BD6D98" w:rsidRPr="00BD6D98" w:rsidRDefault="00BD6D98" w:rsidP="00BD6D98">
      <w:pPr>
        <w:widowControl w:val="0"/>
        <w:autoSpaceDE w:val="0"/>
        <w:autoSpaceDN w:val="0"/>
        <w:adjustRightInd w:val="0"/>
        <w:spacing w:after="0" w:line="240" w:lineRule="auto"/>
        <w:jc w:val="right"/>
        <w:rPr>
          <w:rFonts w:ascii="Times New Roman" w:hAnsi="Times New Roman" w:cs="Times New Roman"/>
          <w:sz w:val="20"/>
        </w:rPr>
      </w:pPr>
      <w:r w:rsidRPr="00BD6D98">
        <w:rPr>
          <w:rFonts w:ascii="Times New Roman" w:hAnsi="Times New Roman" w:cs="Times New Roman"/>
          <w:sz w:val="20"/>
        </w:rPr>
        <w:t>(наименование услуги)</w:t>
      </w:r>
    </w:p>
    <w:p w:rsidR="00BD6D98" w:rsidRPr="00BD6D98" w:rsidRDefault="00BD6D98" w:rsidP="00BD6D98">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_____________________________________________________</w:t>
      </w:r>
    </w:p>
    <w:p w:rsidR="00BD6D98" w:rsidRPr="00BD6D98" w:rsidRDefault="00BD6D98" w:rsidP="00BD6D98">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BD6D98" w:rsidRPr="00BD6D98" w:rsidRDefault="00BD6D98" w:rsidP="00BD6D98">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 xml:space="preserve">_____________________________________________________ </w:t>
      </w:r>
    </w:p>
    <w:p w:rsidR="00BD6D98" w:rsidRPr="00BD6D98" w:rsidRDefault="00BD6D98" w:rsidP="00BD6D98">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(Ф.И.О. представителя заявителя и реквизиты доверенности)</w:t>
      </w:r>
    </w:p>
    <w:p w:rsidR="00BD6D98" w:rsidRPr="00BD6D98" w:rsidRDefault="00BD6D98" w:rsidP="00BD6D98">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_____________________________________________________</w:t>
      </w:r>
    </w:p>
    <w:p w:rsidR="00BD6D98" w:rsidRPr="00BD6D98" w:rsidRDefault="00BD6D98" w:rsidP="00BD6D98">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Контактная информация:</w:t>
      </w:r>
    </w:p>
    <w:p w:rsidR="00BD6D98" w:rsidRPr="00BD6D98" w:rsidRDefault="00BD6D98" w:rsidP="00BD6D98">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тел. __________________________________________________</w:t>
      </w:r>
    </w:p>
    <w:p w:rsidR="00BD6D98" w:rsidRPr="00BD6D98" w:rsidRDefault="00BD6D98" w:rsidP="00BD6D98">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эл. почта ______________________________________________</w:t>
      </w:r>
    </w:p>
    <w:p w:rsidR="00BD6D98" w:rsidRPr="00BD6D98" w:rsidRDefault="00BD6D98" w:rsidP="00BD6D98">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BD6D98" w:rsidRPr="00BD6D98" w:rsidRDefault="00BD6D98" w:rsidP="00BD6D9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D6D98">
        <w:rPr>
          <w:rFonts w:ascii="Times New Roman" w:eastAsiaTheme="minorHAnsi" w:hAnsi="Times New Roman" w:cs="Times New Roman"/>
          <w:sz w:val="24"/>
          <w:szCs w:val="24"/>
          <w:lang w:eastAsia="en-US"/>
        </w:rPr>
        <w:t xml:space="preserve">РЕШЕНИЕ </w:t>
      </w:r>
    </w:p>
    <w:p w:rsidR="00BD6D98" w:rsidRPr="00BD6D98" w:rsidRDefault="00BD6D98" w:rsidP="00BD6D98">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BD6D98">
        <w:rPr>
          <w:rFonts w:ascii="Times New Roman" w:eastAsiaTheme="minorHAnsi" w:hAnsi="Times New Roman" w:cs="Times New Roman"/>
          <w:sz w:val="24"/>
          <w:szCs w:val="24"/>
          <w:lang w:eastAsia="en-US"/>
        </w:rPr>
        <w:t>об отказе в приеме заявления и документов, необходимых</w:t>
      </w:r>
      <w:r w:rsidRPr="00BD6D98">
        <w:rPr>
          <w:rFonts w:ascii="Times New Roman" w:eastAsiaTheme="minorHAnsi" w:hAnsi="Times New Roman" w:cs="Times New Roman"/>
          <w:sz w:val="24"/>
          <w:szCs w:val="24"/>
          <w:lang w:eastAsia="en-US"/>
        </w:rPr>
        <w:br/>
        <w:t>для предоставления муниципальной услуги</w:t>
      </w:r>
    </w:p>
    <w:p w:rsidR="00BD6D98" w:rsidRPr="00BD6D98" w:rsidRDefault="00BD6D98" w:rsidP="00BD6D9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BD6D98" w:rsidRPr="00BD6D98" w:rsidRDefault="00BD6D98" w:rsidP="00BD6D9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D6D98">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rsidR="00BD6D98" w:rsidRPr="00BD6D98" w:rsidRDefault="00BD6D98" w:rsidP="00BD6D98">
      <w:pPr>
        <w:autoSpaceDE w:val="0"/>
        <w:autoSpaceDN w:val="0"/>
        <w:adjustRightInd w:val="0"/>
        <w:spacing w:line="240" w:lineRule="auto"/>
        <w:jc w:val="both"/>
        <w:rPr>
          <w:rFonts w:ascii="Times New Roman" w:eastAsiaTheme="minorHAnsi" w:hAnsi="Times New Roman" w:cs="Times New Roman"/>
          <w:sz w:val="16"/>
          <w:szCs w:val="16"/>
          <w:lang w:eastAsia="en-US"/>
        </w:rPr>
      </w:pPr>
      <w:r w:rsidRPr="00BD6D98">
        <w:rPr>
          <w:rFonts w:ascii="Courier New" w:eastAsiaTheme="minorHAnsi" w:hAnsi="Courier New" w:cs="Courier New"/>
          <w:sz w:val="20"/>
          <w:szCs w:val="20"/>
          <w:lang w:eastAsia="en-US"/>
        </w:rPr>
        <w:t xml:space="preserve">          </w:t>
      </w:r>
      <w:r w:rsidRPr="00BD6D98">
        <w:rPr>
          <w:rFonts w:ascii="Times New Roman" w:eastAsiaTheme="minorHAnsi" w:hAnsi="Times New Roman" w:cs="Times New Roman"/>
          <w:sz w:val="16"/>
          <w:szCs w:val="16"/>
          <w:lang w:eastAsia="en-US"/>
        </w:rPr>
        <w:t>(наименование услуги в соответствии административным регламентом)</w:t>
      </w:r>
    </w:p>
    <w:p w:rsidR="00BD6D98" w:rsidRPr="00BD6D98" w:rsidRDefault="00BD6D98" w:rsidP="00BD6D9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D6D98">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rsidR="00BD6D98" w:rsidRPr="00BD6D98" w:rsidRDefault="00BD6D98" w:rsidP="00BD6D9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D6D98">
        <w:rPr>
          <w:rFonts w:ascii="Times New Roman" w:eastAsiaTheme="minorHAnsi" w:hAnsi="Times New Roman" w:cs="Times New Roman"/>
          <w:sz w:val="26"/>
          <w:szCs w:val="26"/>
          <w:lang w:eastAsia="en-US"/>
        </w:rPr>
        <w:t>____________________________________________________________________</w:t>
      </w:r>
    </w:p>
    <w:p w:rsidR="00BD6D98" w:rsidRPr="00BD6D98" w:rsidRDefault="00BD6D98" w:rsidP="00BD6D9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BD6D98" w:rsidRPr="00BD6D98" w:rsidRDefault="00BD6D98" w:rsidP="00BD6D9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D6D98">
        <w:rPr>
          <w:rFonts w:ascii="Times New Roman" w:eastAsiaTheme="minorHAnsi" w:hAnsi="Times New Roman" w:cs="Times New Roman"/>
          <w:sz w:val="26"/>
          <w:szCs w:val="26"/>
          <w:lang w:eastAsia="en-US"/>
        </w:rPr>
        <w:t>____________________________________________________________________</w:t>
      </w:r>
    </w:p>
    <w:p w:rsidR="00BD6D98" w:rsidRPr="00BD6D98" w:rsidRDefault="00BD6D98" w:rsidP="00BD6D98">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BD6D98">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rsidR="00BD6D98" w:rsidRPr="00BD6D98" w:rsidRDefault="00BD6D98" w:rsidP="00BD6D98">
      <w:pPr>
        <w:autoSpaceDE w:val="0"/>
        <w:autoSpaceDN w:val="0"/>
        <w:adjustRightInd w:val="0"/>
        <w:spacing w:line="240" w:lineRule="auto"/>
        <w:ind w:firstLine="709"/>
        <w:jc w:val="both"/>
        <w:rPr>
          <w:rFonts w:ascii="Times New Roman" w:eastAsiaTheme="minorHAnsi" w:hAnsi="Times New Roman" w:cs="Times New Roman"/>
          <w:lang w:eastAsia="en-US"/>
        </w:rPr>
      </w:pPr>
    </w:p>
    <w:p w:rsidR="00BD6D98" w:rsidRPr="00BD6D98" w:rsidRDefault="00BD6D98" w:rsidP="00BD6D98">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D6D98" w:rsidRPr="00BD6D98" w:rsidRDefault="00BD6D98" w:rsidP="00BD6D9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6D98">
        <w:rPr>
          <w:rFonts w:ascii="Times New Roman" w:eastAsiaTheme="minorHAnsi" w:hAnsi="Times New Roman" w:cs="Times New Roman"/>
          <w:sz w:val="28"/>
          <w:szCs w:val="28"/>
          <w:lang w:eastAsia="en-US"/>
        </w:rPr>
        <w:t>Для получения услуги заявителю необходимо представить следующие документы:</w:t>
      </w:r>
    </w:p>
    <w:p w:rsidR="00BD6D98" w:rsidRPr="00BD6D98" w:rsidRDefault="00BD6D98" w:rsidP="00BD6D98">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BD6D98">
        <w:rPr>
          <w:rFonts w:ascii="Times New Roman" w:eastAsiaTheme="minorHAnsi" w:hAnsi="Times New Roman" w:cs="Times New Roman"/>
          <w:sz w:val="26"/>
          <w:szCs w:val="26"/>
          <w:lang w:eastAsia="en-US"/>
        </w:rPr>
        <w:t>________________________________________________________________________</w:t>
      </w:r>
    </w:p>
    <w:p w:rsidR="00BD6D98" w:rsidRPr="00BD6D98" w:rsidRDefault="00BD6D98" w:rsidP="00BD6D98">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BD6D98">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rsidR="00BD6D98" w:rsidRPr="00BD6D98" w:rsidRDefault="00BD6D98" w:rsidP="00BD6D98">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BD6D98">
        <w:rPr>
          <w:rFonts w:ascii="Times New Roman" w:eastAsiaTheme="minorHAnsi" w:hAnsi="Times New Roman" w:cs="Times New Roman"/>
          <w:sz w:val="16"/>
          <w:szCs w:val="16"/>
          <w:lang w:eastAsia="en-US"/>
        </w:rPr>
        <w:t>представление неполного комплекта документов)</w:t>
      </w:r>
    </w:p>
    <w:p w:rsidR="00BD6D98" w:rsidRPr="00BD6D98" w:rsidRDefault="00BD6D98" w:rsidP="00BD6D98">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______________________________ _________________________________________________________________</w:t>
      </w:r>
    </w:p>
    <w:p w:rsidR="00BD6D98" w:rsidRPr="00BD6D98" w:rsidRDefault="00BD6D98" w:rsidP="00BD6D98">
      <w:pPr>
        <w:autoSpaceDE w:val="0"/>
        <w:autoSpaceDN w:val="0"/>
        <w:adjustRightInd w:val="0"/>
        <w:spacing w:after="0" w:line="240" w:lineRule="auto"/>
        <w:rPr>
          <w:rFonts w:ascii="Times New Roman" w:eastAsiaTheme="minorHAnsi" w:hAnsi="Times New Roman" w:cs="Times New Roman"/>
          <w:sz w:val="16"/>
          <w:szCs w:val="16"/>
          <w:lang w:eastAsia="en-US"/>
        </w:rPr>
      </w:pPr>
      <w:r w:rsidRPr="00BD6D98">
        <w:rPr>
          <w:rFonts w:ascii="Times New Roman" w:eastAsiaTheme="minorHAnsi" w:hAnsi="Times New Roman" w:cs="Times New Roman"/>
          <w:sz w:val="16"/>
          <w:szCs w:val="16"/>
          <w:lang w:eastAsia="en-US"/>
        </w:rPr>
        <w:t>(должностное лицо (специалист МФЦ)                   (подпись)                                                                 (инициалы, фамилия)                    (дата)</w:t>
      </w:r>
    </w:p>
    <w:p w:rsidR="00BD6D98" w:rsidRPr="00BD6D98" w:rsidRDefault="00BD6D98" w:rsidP="00BD6D98">
      <w:pPr>
        <w:autoSpaceDE w:val="0"/>
        <w:autoSpaceDN w:val="0"/>
        <w:adjustRightInd w:val="0"/>
        <w:spacing w:after="0" w:line="240" w:lineRule="auto"/>
        <w:rPr>
          <w:rFonts w:ascii="Times New Roman" w:eastAsiaTheme="minorHAnsi" w:hAnsi="Times New Roman" w:cs="Times New Roman"/>
          <w:sz w:val="20"/>
          <w:szCs w:val="20"/>
          <w:lang w:eastAsia="en-US"/>
        </w:rPr>
      </w:pPr>
    </w:p>
    <w:p w:rsidR="00BD6D98" w:rsidRPr="00BD6D98" w:rsidRDefault="00BD6D98" w:rsidP="00BD6D98">
      <w:pPr>
        <w:autoSpaceDE w:val="0"/>
        <w:autoSpaceDN w:val="0"/>
        <w:adjustRightInd w:val="0"/>
        <w:spacing w:after="0" w:line="240" w:lineRule="auto"/>
        <w:rPr>
          <w:rFonts w:ascii="Times New Roman" w:eastAsiaTheme="minorHAnsi" w:hAnsi="Times New Roman" w:cs="Times New Roman"/>
          <w:sz w:val="20"/>
          <w:szCs w:val="20"/>
          <w:lang w:eastAsia="en-US"/>
        </w:rPr>
      </w:pPr>
      <w:r w:rsidRPr="00BD6D98">
        <w:rPr>
          <w:rFonts w:ascii="Times New Roman" w:eastAsiaTheme="minorHAnsi" w:hAnsi="Times New Roman" w:cs="Times New Roman"/>
          <w:sz w:val="20"/>
          <w:szCs w:val="20"/>
          <w:lang w:eastAsia="en-US"/>
        </w:rPr>
        <w:t>М.П.</w:t>
      </w:r>
    </w:p>
    <w:p w:rsidR="00BD6D98" w:rsidRPr="00BD6D98" w:rsidRDefault="00BD6D98" w:rsidP="00BD6D98">
      <w:pPr>
        <w:autoSpaceDE w:val="0"/>
        <w:autoSpaceDN w:val="0"/>
        <w:adjustRightInd w:val="0"/>
        <w:spacing w:after="0" w:line="240" w:lineRule="auto"/>
        <w:rPr>
          <w:rFonts w:ascii="Times New Roman" w:eastAsiaTheme="minorHAnsi" w:hAnsi="Times New Roman" w:cs="Times New Roman"/>
          <w:sz w:val="20"/>
          <w:szCs w:val="20"/>
          <w:lang w:eastAsia="en-US"/>
        </w:rPr>
      </w:pPr>
    </w:p>
    <w:p w:rsidR="00BD6D98" w:rsidRPr="00BD6D98" w:rsidRDefault="00BD6D98" w:rsidP="00BD6D98">
      <w:pPr>
        <w:autoSpaceDE w:val="0"/>
        <w:autoSpaceDN w:val="0"/>
        <w:adjustRightInd w:val="0"/>
        <w:spacing w:after="0" w:line="240" w:lineRule="auto"/>
        <w:rPr>
          <w:rFonts w:ascii="Times New Roman" w:eastAsiaTheme="minorHAnsi" w:hAnsi="Times New Roman" w:cs="Times New Roman"/>
          <w:lang w:eastAsia="en-US"/>
        </w:rPr>
      </w:pPr>
      <w:r w:rsidRPr="00BD6D98">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rsidR="00BD6D98" w:rsidRPr="00BD6D98" w:rsidRDefault="00BD6D98" w:rsidP="00BD6D98">
      <w:pPr>
        <w:autoSpaceDE w:val="0"/>
        <w:autoSpaceDN w:val="0"/>
        <w:adjustRightInd w:val="0"/>
        <w:spacing w:before="240" w:after="0" w:line="240" w:lineRule="auto"/>
        <w:rPr>
          <w:rFonts w:ascii="Times New Roman" w:eastAsiaTheme="minorHAnsi" w:hAnsi="Times New Roman" w:cs="Times New Roman"/>
          <w:lang w:eastAsia="en-US"/>
        </w:rPr>
      </w:pPr>
      <w:r w:rsidRPr="00BD6D98">
        <w:rPr>
          <w:rFonts w:ascii="Times New Roman" w:eastAsiaTheme="minorHAnsi" w:hAnsi="Times New Roman" w:cs="Times New Roman"/>
          <w:lang w:eastAsia="en-US"/>
        </w:rPr>
        <w:t xml:space="preserve">____________       ____________________________________ _________ </w:t>
      </w:r>
      <w:r w:rsidRPr="00BD6D98">
        <w:rPr>
          <w:rFonts w:ascii="Times New Roman" w:eastAsiaTheme="minorHAnsi" w:hAnsi="Times New Roman" w:cs="Times New Roman"/>
          <w:lang w:eastAsia="en-US"/>
        </w:rPr>
        <w:softHyphen/>
      </w:r>
      <w:r w:rsidRPr="00BD6D98">
        <w:rPr>
          <w:rFonts w:ascii="Times New Roman" w:eastAsiaTheme="minorHAnsi" w:hAnsi="Times New Roman" w:cs="Times New Roman"/>
          <w:lang w:eastAsia="en-US"/>
        </w:rPr>
        <w:softHyphen/>
        <w:t xml:space="preserve">      _____________</w:t>
      </w:r>
    </w:p>
    <w:p w:rsidR="00B23CD1" w:rsidRPr="00B23CD1" w:rsidRDefault="00BD6D98" w:rsidP="00EE34BA">
      <w:pPr>
        <w:rPr>
          <w:rFonts w:ascii="Courier New" w:eastAsia="Times New Roman" w:hAnsi="Courier New" w:cs="Courier New"/>
          <w:sz w:val="20"/>
          <w:szCs w:val="20"/>
        </w:rPr>
      </w:pPr>
      <w:r w:rsidRPr="00BD6D98">
        <w:rPr>
          <w:rFonts w:ascii="Times New Roman" w:eastAsiaTheme="minorHAnsi" w:hAnsi="Times New Roman" w:cs="Times New Roman"/>
          <w:sz w:val="16"/>
          <w:szCs w:val="16"/>
          <w:lang w:eastAsia="en-US"/>
        </w:rPr>
        <w:t xml:space="preserve">         (подпись)                                        (Ф.И.О. заявителя/представителя заявителя)                                                         (дата)</w:t>
      </w:r>
    </w:p>
    <w:sectPr w:rsidR="00B23CD1" w:rsidRPr="00B23CD1" w:rsidSect="00EE34BA">
      <w:headerReference w:type="default" r:id="rId28"/>
      <w:footerReference w:type="first" r:id="rId29"/>
      <w:pgSz w:w="11905" w:h="16838"/>
      <w:pgMar w:top="672" w:right="850" w:bottom="426" w:left="1276" w:header="142"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90E" w:rsidRDefault="009C390E" w:rsidP="006541E2">
      <w:pPr>
        <w:spacing w:after="0" w:line="240" w:lineRule="auto"/>
      </w:pPr>
      <w:r>
        <w:separator/>
      </w:r>
    </w:p>
  </w:endnote>
  <w:endnote w:type="continuationSeparator" w:id="0">
    <w:p w:rsidR="009C390E" w:rsidRDefault="009C390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98" w:rsidRDefault="00BD6D98">
    <w:pPr>
      <w:pStyle w:val="a8"/>
      <w:jc w:val="center"/>
    </w:pPr>
  </w:p>
  <w:p w:rsidR="00BD6D98" w:rsidRDefault="00BD6D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98" w:rsidRDefault="00BD6D98">
    <w:pPr>
      <w:pStyle w:val="a8"/>
      <w:jc w:val="center"/>
    </w:pPr>
  </w:p>
  <w:p w:rsidR="00BD6D98" w:rsidRDefault="00BD6D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90E" w:rsidRDefault="009C390E" w:rsidP="006541E2">
      <w:pPr>
        <w:spacing w:after="0" w:line="240" w:lineRule="auto"/>
      </w:pPr>
      <w:r>
        <w:separator/>
      </w:r>
    </w:p>
  </w:footnote>
  <w:footnote w:type="continuationSeparator" w:id="0">
    <w:p w:rsidR="009C390E" w:rsidRDefault="009C390E"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BD6D98" w:rsidRDefault="00BD6D98">
        <w:pPr>
          <w:pStyle w:val="a6"/>
          <w:jc w:val="center"/>
        </w:pPr>
        <w:r>
          <w:fldChar w:fldCharType="begin"/>
        </w:r>
        <w:r>
          <w:instrText>PAGE   \* MERGEFORMAT</w:instrText>
        </w:r>
        <w:r>
          <w:fldChar w:fldCharType="separate"/>
        </w:r>
        <w:r w:rsidR="00EE34BA">
          <w:rPr>
            <w:noProof/>
          </w:rPr>
          <w:t>27</w:t>
        </w:r>
        <w:r>
          <w:fldChar w:fldCharType="end"/>
        </w:r>
      </w:p>
    </w:sdtContent>
  </w:sdt>
  <w:p w:rsidR="00BD6D98" w:rsidRDefault="00BD6D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98" w:rsidRDefault="00BD6D98">
    <w:pPr>
      <w:pStyle w:val="a6"/>
      <w:jc w:val="right"/>
    </w:pPr>
  </w:p>
  <w:p w:rsidR="00BD6D98" w:rsidRDefault="00BD6D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2"/>
  </w:num>
  <w:num w:numId="4">
    <w:abstractNumId w:val="13"/>
  </w:num>
  <w:num w:numId="5">
    <w:abstractNumId w:val="7"/>
  </w:num>
  <w:num w:numId="6">
    <w:abstractNumId w:val="3"/>
  </w:num>
  <w:num w:numId="7">
    <w:abstractNumId w:val="8"/>
  </w:num>
  <w:num w:numId="8">
    <w:abstractNumId w:val="0"/>
  </w:num>
  <w:num w:numId="9">
    <w:abstractNumId w:val="5"/>
  </w:num>
  <w:num w:numId="10">
    <w:abstractNumId w:val="1"/>
  </w:num>
  <w:num w:numId="11">
    <w:abstractNumId w:val="4"/>
  </w:num>
  <w:num w:numId="12">
    <w:abstractNumId w:val="11"/>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23A7E"/>
    <w:rsid w:val="0003090F"/>
    <w:rsid w:val="00034350"/>
    <w:rsid w:val="000448F3"/>
    <w:rsid w:val="0005023F"/>
    <w:rsid w:val="00050F21"/>
    <w:rsid w:val="0005317C"/>
    <w:rsid w:val="000631F3"/>
    <w:rsid w:val="00063C0A"/>
    <w:rsid w:val="00076521"/>
    <w:rsid w:val="00081DA4"/>
    <w:rsid w:val="00084156"/>
    <w:rsid w:val="000851BD"/>
    <w:rsid w:val="0008748C"/>
    <w:rsid w:val="00092126"/>
    <w:rsid w:val="000B5E71"/>
    <w:rsid w:val="000B64A0"/>
    <w:rsid w:val="000C09FA"/>
    <w:rsid w:val="000C2E32"/>
    <w:rsid w:val="000C5018"/>
    <w:rsid w:val="000D5EFB"/>
    <w:rsid w:val="000E0073"/>
    <w:rsid w:val="000E0112"/>
    <w:rsid w:val="000E2352"/>
    <w:rsid w:val="000E436A"/>
    <w:rsid w:val="000E48F4"/>
    <w:rsid w:val="000F200C"/>
    <w:rsid w:val="000F6396"/>
    <w:rsid w:val="000F6A3B"/>
    <w:rsid w:val="00122A51"/>
    <w:rsid w:val="001360C9"/>
    <w:rsid w:val="00153F8F"/>
    <w:rsid w:val="001634B9"/>
    <w:rsid w:val="0017738A"/>
    <w:rsid w:val="00186DA8"/>
    <w:rsid w:val="00197C47"/>
    <w:rsid w:val="001A124D"/>
    <w:rsid w:val="001A4927"/>
    <w:rsid w:val="001C018B"/>
    <w:rsid w:val="001D46B0"/>
    <w:rsid w:val="001F5427"/>
    <w:rsid w:val="001F62A5"/>
    <w:rsid w:val="00202619"/>
    <w:rsid w:val="00203A9C"/>
    <w:rsid w:val="00205A3F"/>
    <w:rsid w:val="00210567"/>
    <w:rsid w:val="00214FDD"/>
    <w:rsid w:val="00222C99"/>
    <w:rsid w:val="00224264"/>
    <w:rsid w:val="002341C2"/>
    <w:rsid w:val="00242F03"/>
    <w:rsid w:val="00244A21"/>
    <w:rsid w:val="00244E69"/>
    <w:rsid w:val="0024504F"/>
    <w:rsid w:val="00247E4A"/>
    <w:rsid w:val="00257383"/>
    <w:rsid w:val="002620D5"/>
    <w:rsid w:val="00265E05"/>
    <w:rsid w:val="00266395"/>
    <w:rsid w:val="002808AB"/>
    <w:rsid w:val="0028675C"/>
    <w:rsid w:val="0029247A"/>
    <w:rsid w:val="00297CB7"/>
    <w:rsid w:val="002A10B5"/>
    <w:rsid w:val="002A26B5"/>
    <w:rsid w:val="002A2C0E"/>
    <w:rsid w:val="002B2B15"/>
    <w:rsid w:val="002B6752"/>
    <w:rsid w:val="002C1C12"/>
    <w:rsid w:val="002E0D65"/>
    <w:rsid w:val="002E3A80"/>
    <w:rsid w:val="002E6561"/>
    <w:rsid w:val="002F4EA1"/>
    <w:rsid w:val="002F6E19"/>
    <w:rsid w:val="00300899"/>
    <w:rsid w:val="00304C5F"/>
    <w:rsid w:val="0031438B"/>
    <w:rsid w:val="0031456A"/>
    <w:rsid w:val="00321B19"/>
    <w:rsid w:val="00325967"/>
    <w:rsid w:val="00330581"/>
    <w:rsid w:val="00331F5E"/>
    <w:rsid w:val="003430D3"/>
    <w:rsid w:val="003525C4"/>
    <w:rsid w:val="0035591D"/>
    <w:rsid w:val="00360270"/>
    <w:rsid w:val="00364D75"/>
    <w:rsid w:val="00367F1E"/>
    <w:rsid w:val="0037166A"/>
    <w:rsid w:val="003737D6"/>
    <w:rsid w:val="00387408"/>
    <w:rsid w:val="0039575C"/>
    <w:rsid w:val="00397318"/>
    <w:rsid w:val="00397B45"/>
    <w:rsid w:val="003A6FAF"/>
    <w:rsid w:val="003C439E"/>
    <w:rsid w:val="003D3FB7"/>
    <w:rsid w:val="003D5A60"/>
    <w:rsid w:val="003E1229"/>
    <w:rsid w:val="003E4AEC"/>
    <w:rsid w:val="003E7A6A"/>
    <w:rsid w:val="003F4F66"/>
    <w:rsid w:val="0040020E"/>
    <w:rsid w:val="0040045C"/>
    <w:rsid w:val="004011C2"/>
    <w:rsid w:val="00407BD3"/>
    <w:rsid w:val="00407BE9"/>
    <w:rsid w:val="00411751"/>
    <w:rsid w:val="0042142E"/>
    <w:rsid w:val="00424E3C"/>
    <w:rsid w:val="00426AFE"/>
    <w:rsid w:val="00430499"/>
    <w:rsid w:val="00441895"/>
    <w:rsid w:val="00455C9E"/>
    <w:rsid w:val="0046334E"/>
    <w:rsid w:val="00467E26"/>
    <w:rsid w:val="00484114"/>
    <w:rsid w:val="00484F78"/>
    <w:rsid w:val="004864BA"/>
    <w:rsid w:val="0049282B"/>
    <w:rsid w:val="004942D4"/>
    <w:rsid w:val="004A0D0D"/>
    <w:rsid w:val="004A0F20"/>
    <w:rsid w:val="004A321C"/>
    <w:rsid w:val="004A7E89"/>
    <w:rsid w:val="004C0CE9"/>
    <w:rsid w:val="004C12D8"/>
    <w:rsid w:val="004C399E"/>
    <w:rsid w:val="004C553A"/>
    <w:rsid w:val="004D249B"/>
    <w:rsid w:val="004D6217"/>
    <w:rsid w:val="004E4154"/>
    <w:rsid w:val="004F10CB"/>
    <w:rsid w:val="004F15FF"/>
    <w:rsid w:val="004F6BC1"/>
    <w:rsid w:val="004F77CD"/>
    <w:rsid w:val="00504595"/>
    <w:rsid w:val="005059DE"/>
    <w:rsid w:val="00507452"/>
    <w:rsid w:val="0050765B"/>
    <w:rsid w:val="00512EB7"/>
    <w:rsid w:val="00513811"/>
    <w:rsid w:val="0052154C"/>
    <w:rsid w:val="00523688"/>
    <w:rsid w:val="00524F51"/>
    <w:rsid w:val="00531D1E"/>
    <w:rsid w:val="00532F3B"/>
    <w:rsid w:val="00540988"/>
    <w:rsid w:val="00540F61"/>
    <w:rsid w:val="00543854"/>
    <w:rsid w:val="005568D7"/>
    <w:rsid w:val="00562F98"/>
    <w:rsid w:val="00564478"/>
    <w:rsid w:val="0056540A"/>
    <w:rsid w:val="00567831"/>
    <w:rsid w:val="00575DA5"/>
    <w:rsid w:val="00577D9E"/>
    <w:rsid w:val="00583078"/>
    <w:rsid w:val="005926E9"/>
    <w:rsid w:val="00593189"/>
    <w:rsid w:val="005A66E8"/>
    <w:rsid w:val="005A79D8"/>
    <w:rsid w:val="005B10E5"/>
    <w:rsid w:val="005C1090"/>
    <w:rsid w:val="005C5F01"/>
    <w:rsid w:val="005D12F8"/>
    <w:rsid w:val="005D4658"/>
    <w:rsid w:val="005E28BC"/>
    <w:rsid w:val="005F4FCC"/>
    <w:rsid w:val="005F72D7"/>
    <w:rsid w:val="0060292F"/>
    <w:rsid w:val="006031E5"/>
    <w:rsid w:val="00604426"/>
    <w:rsid w:val="0060609F"/>
    <w:rsid w:val="00617EAA"/>
    <w:rsid w:val="00621597"/>
    <w:rsid w:val="00632421"/>
    <w:rsid w:val="00635A1E"/>
    <w:rsid w:val="00636D02"/>
    <w:rsid w:val="00647F71"/>
    <w:rsid w:val="00653F1D"/>
    <w:rsid w:val="006541E2"/>
    <w:rsid w:val="00654E17"/>
    <w:rsid w:val="00662A69"/>
    <w:rsid w:val="00670C06"/>
    <w:rsid w:val="006800D1"/>
    <w:rsid w:val="006861BB"/>
    <w:rsid w:val="00687D30"/>
    <w:rsid w:val="00692607"/>
    <w:rsid w:val="006A5119"/>
    <w:rsid w:val="006A690B"/>
    <w:rsid w:val="006C4F4F"/>
    <w:rsid w:val="006C76BC"/>
    <w:rsid w:val="006D0D95"/>
    <w:rsid w:val="006D4426"/>
    <w:rsid w:val="006D73BD"/>
    <w:rsid w:val="006E60E8"/>
    <w:rsid w:val="006E75B5"/>
    <w:rsid w:val="007076BA"/>
    <w:rsid w:val="00714E65"/>
    <w:rsid w:val="007232BC"/>
    <w:rsid w:val="007244E6"/>
    <w:rsid w:val="00731291"/>
    <w:rsid w:val="00736C77"/>
    <w:rsid w:val="00743180"/>
    <w:rsid w:val="00743616"/>
    <w:rsid w:val="007642DF"/>
    <w:rsid w:val="007834E5"/>
    <w:rsid w:val="0078518D"/>
    <w:rsid w:val="0078537B"/>
    <w:rsid w:val="00786945"/>
    <w:rsid w:val="00792B83"/>
    <w:rsid w:val="0079380E"/>
    <w:rsid w:val="007A2373"/>
    <w:rsid w:val="007B71DC"/>
    <w:rsid w:val="007B7DC6"/>
    <w:rsid w:val="007C5588"/>
    <w:rsid w:val="007D0D09"/>
    <w:rsid w:val="007D0DE9"/>
    <w:rsid w:val="007D2A18"/>
    <w:rsid w:val="007E15FD"/>
    <w:rsid w:val="007E3747"/>
    <w:rsid w:val="007E37D2"/>
    <w:rsid w:val="007E4F65"/>
    <w:rsid w:val="007F2168"/>
    <w:rsid w:val="007F4DBF"/>
    <w:rsid w:val="007F6597"/>
    <w:rsid w:val="00801706"/>
    <w:rsid w:val="00814D5B"/>
    <w:rsid w:val="008166B3"/>
    <w:rsid w:val="00816DD3"/>
    <w:rsid w:val="00831DF1"/>
    <w:rsid w:val="00833FBA"/>
    <w:rsid w:val="00834D92"/>
    <w:rsid w:val="00834F6C"/>
    <w:rsid w:val="00836710"/>
    <w:rsid w:val="00850B56"/>
    <w:rsid w:val="008533F4"/>
    <w:rsid w:val="00860C82"/>
    <w:rsid w:val="00871753"/>
    <w:rsid w:val="00886967"/>
    <w:rsid w:val="008918E9"/>
    <w:rsid w:val="00896239"/>
    <w:rsid w:val="00897ACE"/>
    <w:rsid w:val="008A02E0"/>
    <w:rsid w:val="008A58E9"/>
    <w:rsid w:val="008A7A32"/>
    <w:rsid w:val="008B039B"/>
    <w:rsid w:val="008C0EA1"/>
    <w:rsid w:val="008D1DFD"/>
    <w:rsid w:val="008D2CA5"/>
    <w:rsid w:val="008E5E76"/>
    <w:rsid w:val="008F006B"/>
    <w:rsid w:val="008F2321"/>
    <w:rsid w:val="0090249A"/>
    <w:rsid w:val="009124D2"/>
    <w:rsid w:val="00913160"/>
    <w:rsid w:val="00926571"/>
    <w:rsid w:val="00932CBB"/>
    <w:rsid w:val="00941B39"/>
    <w:rsid w:val="009521D3"/>
    <w:rsid w:val="00956699"/>
    <w:rsid w:val="009666C8"/>
    <w:rsid w:val="00976886"/>
    <w:rsid w:val="009845AB"/>
    <w:rsid w:val="00985EEC"/>
    <w:rsid w:val="00990A7C"/>
    <w:rsid w:val="00995D5F"/>
    <w:rsid w:val="009A4C98"/>
    <w:rsid w:val="009A797B"/>
    <w:rsid w:val="009C21D8"/>
    <w:rsid w:val="009C390E"/>
    <w:rsid w:val="009D0A2C"/>
    <w:rsid w:val="009D1CD2"/>
    <w:rsid w:val="009D43E2"/>
    <w:rsid w:val="009F29F0"/>
    <w:rsid w:val="009F2B4E"/>
    <w:rsid w:val="009F3D5B"/>
    <w:rsid w:val="009F44AC"/>
    <w:rsid w:val="009F5B2A"/>
    <w:rsid w:val="00A02DDF"/>
    <w:rsid w:val="00A042FC"/>
    <w:rsid w:val="00A055C4"/>
    <w:rsid w:val="00A145BE"/>
    <w:rsid w:val="00A1614B"/>
    <w:rsid w:val="00A24F66"/>
    <w:rsid w:val="00A367B3"/>
    <w:rsid w:val="00A51742"/>
    <w:rsid w:val="00A51E6D"/>
    <w:rsid w:val="00A561CC"/>
    <w:rsid w:val="00A61667"/>
    <w:rsid w:val="00A61F10"/>
    <w:rsid w:val="00A67430"/>
    <w:rsid w:val="00A70302"/>
    <w:rsid w:val="00A70397"/>
    <w:rsid w:val="00A72B2E"/>
    <w:rsid w:val="00A829F2"/>
    <w:rsid w:val="00A853E1"/>
    <w:rsid w:val="00AA1338"/>
    <w:rsid w:val="00AA65E0"/>
    <w:rsid w:val="00AF39D3"/>
    <w:rsid w:val="00B0186A"/>
    <w:rsid w:val="00B038DA"/>
    <w:rsid w:val="00B0642A"/>
    <w:rsid w:val="00B23CD1"/>
    <w:rsid w:val="00B259BC"/>
    <w:rsid w:val="00B25ED0"/>
    <w:rsid w:val="00B34611"/>
    <w:rsid w:val="00B431B6"/>
    <w:rsid w:val="00B45AFC"/>
    <w:rsid w:val="00B472C3"/>
    <w:rsid w:val="00B51105"/>
    <w:rsid w:val="00B52DF6"/>
    <w:rsid w:val="00B55B4C"/>
    <w:rsid w:val="00B66CCD"/>
    <w:rsid w:val="00B66EFA"/>
    <w:rsid w:val="00B72BD5"/>
    <w:rsid w:val="00B74BC0"/>
    <w:rsid w:val="00B74D60"/>
    <w:rsid w:val="00B874E4"/>
    <w:rsid w:val="00B97BA1"/>
    <w:rsid w:val="00BA4178"/>
    <w:rsid w:val="00BA4EBA"/>
    <w:rsid w:val="00BA6D36"/>
    <w:rsid w:val="00BB1410"/>
    <w:rsid w:val="00BD6D98"/>
    <w:rsid w:val="00BD7D55"/>
    <w:rsid w:val="00BE5547"/>
    <w:rsid w:val="00BF105F"/>
    <w:rsid w:val="00BF167A"/>
    <w:rsid w:val="00C01C0F"/>
    <w:rsid w:val="00C02C75"/>
    <w:rsid w:val="00C031F2"/>
    <w:rsid w:val="00C12B3D"/>
    <w:rsid w:val="00C1464E"/>
    <w:rsid w:val="00C15F4E"/>
    <w:rsid w:val="00C201A4"/>
    <w:rsid w:val="00C25CEE"/>
    <w:rsid w:val="00C270FB"/>
    <w:rsid w:val="00C279A9"/>
    <w:rsid w:val="00C3302F"/>
    <w:rsid w:val="00C33C9E"/>
    <w:rsid w:val="00C34135"/>
    <w:rsid w:val="00C342AD"/>
    <w:rsid w:val="00C409C0"/>
    <w:rsid w:val="00C52DD2"/>
    <w:rsid w:val="00C61DD5"/>
    <w:rsid w:val="00C770F1"/>
    <w:rsid w:val="00C82B1B"/>
    <w:rsid w:val="00C9730C"/>
    <w:rsid w:val="00CA0172"/>
    <w:rsid w:val="00CA5799"/>
    <w:rsid w:val="00CB26B9"/>
    <w:rsid w:val="00CD34FD"/>
    <w:rsid w:val="00CD53F6"/>
    <w:rsid w:val="00CE7186"/>
    <w:rsid w:val="00CF0A00"/>
    <w:rsid w:val="00CF6A67"/>
    <w:rsid w:val="00CF7711"/>
    <w:rsid w:val="00D0078F"/>
    <w:rsid w:val="00D047E8"/>
    <w:rsid w:val="00D11BCA"/>
    <w:rsid w:val="00D143E5"/>
    <w:rsid w:val="00D144E4"/>
    <w:rsid w:val="00D155D4"/>
    <w:rsid w:val="00D3367A"/>
    <w:rsid w:val="00D402D5"/>
    <w:rsid w:val="00D4360E"/>
    <w:rsid w:val="00D458CC"/>
    <w:rsid w:val="00D5154A"/>
    <w:rsid w:val="00D6791D"/>
    <w:rsid w:val="00D72FF1"/>
    <w:rsid w:val="00D75EAF"/>
    <w:rsid w:val="00D81271"/>
    <w:rsid w:val="00D81A52"/>
    <w:rsid w:val="00DA7958"/>
    <w:rsid w:val="00DA79F1"/>
    <w:rsid w:val="00DB2E3E"/>
    <w:rsid w:val="00DB7E8D"/>
    <w:rsid w:val="00DC2F3B"/>
    <w:rsid w:val="00DD1142"/>
    <w:rsid w:val="00DD2FD3"/>
    <w:rsid w:val="00DD6E4C"/>
    <w:rsid w:val="00DE0FD2"/>
    <w:rsid w:val="00DE5839"/>
    <w:rsid w:val="00DF1D69"/>
    <w:rsid w:val="00DF2E82"/>
    <w:rsid w:val="00E0012A"/>
    <w:rsid w:val="00E04E37"/>
    <w:rsid w:val="00E07D0C"/>
    <w:rsid w:val="00E1586B"/>
    <w:rsid w:val="00E21BEA"/>
    <w:rsid w:val="00E27080"/>
    <w:rsid w:val="00E333D7"/>
    <w:rsid w:val="00E353D8"/>
    <w:rsid w:val="00E37B65"/>
    <w:rsid w:val="00E61570"/>
    <w:rsid w:val="00E660D3"/>
    <w:rsid w:val="00E71AF7"/>
    <w:rsid w:val="00E74EF4"/>
    <w:rsid w:val="00E76433"/>
    <w:rsid w:val="00E842AF"/>
    <w:rsid w:val="00E90654"/>
    <w:rsid w:val="00E907F8"/>
    <w:rsid w:val="00E93007"/>
    <w:rsid w:val="00E96CF8"/>
    <w:rsid w:val="00EA0152"/>
    <w:rsid w:val="00EA47C5"/>
    <w:rsid w:val="00EA7B07"/>
    <w:rsid w:val="00EC3253"/>
    <w:rsid w:val="00ED4201"/>
    <w:rsid w:val="00EE34BA"/>
    <w:rsid w:val="00EF1BBB"/>
    <w:rsid w:val="00EF2B03"/>
    <w:rsid w:val="00EF624A"/>
    <w:rsid w:val="00F0074B"/>
    <w:rsid w:val="00F115B1"/>
    <w:rsid w:val="00F13280"/>
    <w:rsid w:val="00F20FDC"/>
    <w:rsid w:val="00F24163"/>
    <w:rsid w:val="00F30B8A"/>
    <w:rsid w:val="00F3232D"/>
    <w:rsid w:val="00F4767E"/>
    <w:rsid w:val="00F63FFA"/>
    <w:rsid w:val="00F66C61"/>
    <w:rsid w:val="00F67795"/>
    <w:rsid w:val="00F715EF"/>
    <w:rsid w:val="00F763DF"/>
    <w:rsid w:val="00F777DE"/>
    <w:rsid w:val="00F87962"/>
    <w:rsid w:val="00F95D96"/>
    <w:rsid w:val="00F978C4"/>
    <w:rsid w:val="00FB0D20"/>
    <w:rsid w:val="00FB1974"/>
    <w:rsid w:val="00FC03A1"/>
    <w:rsid w:val="00FC135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customStyle="1" w:styleId="ConsPlusNormal0">
    <w:name w:val="ConsPlusNormal Знак"/>
    <w:link w:val="ConsPlusNormal"/>
    <w:locked/>
    <w:rsid w:val="00B23CD1"/>
    <w:rPr>
      <w:rFonts w:ascii="Calibri" w:hAnsi="Calibri" w:cs="Calibri"/>
    </w:rPr>
  </w:style>
  <w:style w:type="table" w:styleId="ac">
    <w:name w:val="Table Grid"/>
    <w:basedOn w:val="a1"/>
    <w:uiPriority w:val="59"/>
    <w:rsid w:val="00B23C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23CD1"/>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B23CD1"/>
    <w:rPr>
      <w:rFonts w:eastAsiaTheme="minorHAnsi"/>
      <w:sz w:val="20"/>
      <w:szCs w:val="20"/>
      <w:lang w:eastAsia="en-US"/>
    </w:rPr>
  </w:style>
  <w:style w:type="character" w:styleId="af">
    <w:name w:val="footnote reference"/>
    <w:basedOn w:val="a0"/>
    <w:uiPriority w:val="99"/>
    <w:semiHidden/>
    <w:unhideWhenUsed/>
    <w:rsid w:val="00B23CD1"/>
    <w:rPr>
      <w:vertAlign w:val="superscript"/>
    </w:rPr>
  </w:style>
  <w:style w:type="numbering" w:customStyle="1" w:styleId="1">
    <w:name w:val="Нет списка1"/>
    <w:next w:val="a2"/>
    <w:uiPriority w:val="99"/>
    <w:semiHidden/>
    <w:unhideWhenUsed/>
    <w:rsid w:val="002E0D65"/>
  </w:style>
  <w:style w:type="character" w:styleId="af0">
    <w:name w:val="annotation reference"/>
    <w:basedOn w:val="a0"/>
    <w:uiPriority w:val="99"/>
    <w:semiHidden/>
    <w:unhideWhenUsed/>
    <w:rsid w:val="002E0D65"/>
    <w:rPr>
      <w:sz w:val="16"/>
      <w:szCs w:val="16"/>
    </w:rPr>
  </w:style>
  <w:style w:type="paragraph" w:styleId="af1">
    <w:name w:val="annotation text"/>
    <w:basedOn w:val="a"/>
    <w:link w:val="af2"/>
    <w:unhideWhenUsed/>
    <w:rsid w:val="002E0D65"/>
    <w:pPr>
      <w:spacing w:line="240" w:lineRule="auto"/>
    </w:pPr>
    <w:rPr>
      <w:rFonts w:eastAsiaTheme="minorHAnsi"/>
      <w:sz w:val="20"/>
      <w:szCs w:val="20"/>
      <w:lang w:eastAsia="en-US"/>
    </w:rPr>
  </w:style>
  <w:style w:type="character" w:customStyle="1" w:styleId="af2">
    <w:name w:val="Текст примечания Знак"/>
    <w:basedOn w:val="a0"/>
    <w:link w:val="af1"/>
    <w:rsid w:val="002E0D65"/>
    <w:rPr>
      <w:rFonts w:eastAsiaTheme="minorHAnsi"/>
      <w:sz w:val="20"/>
      <w:szCs w:val="20"/>
      <w:lang w:eastAsia="en-US"/>
    </w:rPr>
  </w:style>
  <w:style w:type="paragraph" w:styleId="af3">
    <w:name w:val="annotation subject"/>
    <w:basedOn w:val="af1"/>
    <w:next w:val="af1"/>
    <w:link w:val="af4"/>
    <w:uiPriority w:val="99"/>
    <w:semiHidden/>
    <w:unhideWhenUsed/>
    <w:rsid w:val="002E0D65"/>
    <w:rPr>
      <w:b/>
      <w:bCs/>
    </w:rPr>
  </w:style>
  <w:style w:type="character" w:customStyle="1" w:styleId="af4">
    <w:name w:val="Тема примечания Знак"/>
    <w:basedOn w:val="af2"/>
    <w:link w:val="af3"/>
    <w:uiPriority w:val="99"/>
    <w:semiHidden/>
    <w:rsid w:val="002E0D65"/>
    <w:rPr>
      <w:rFonts w:eastAsiaTheme="minorHAnsi"/>
      <w:b/>
      <w:bCs/>
      <w:sz w:val="20"/>
      <w:szCs w:val="20"/>
      <w:lang w:eastAsia="en-US"/>
    </w:rPr>
  </w:style>
  <w:style w:type="character" w:styleId="af5">
    <w:name w:val="Strong"/>
    <w:basedOn w:val="a0"/>
    <w:uiPriority w:val="22"/>
    <w:qFormat/>
    <w:rsid w:val="002E0D65"/>
    <w:rPr>
      <w:b/>
      <w:bCs/>
    </w:rPr>
  </w:style>
  <w:style w:type="numbering" w:customStyle="1" w:styleId="21">
    <w:name w:val="Нет списка2"/>
    <w:next w:val="a2"/>
    <w:uiPriority w:val="99"/>
    <w:semiHidden/>
    <w:unhideWhenUsed/>
    <w:rsid w:val="00BD6D98"/>
  </w:style>
  <w:style w:type="numbering" w:customStyle="1" w:styleId="11">
    <w:name w:val="Нет списка11"/>
    <w:next w:val="a2"/>
    <w:uiPriority w:val="99"/>
    <w:semiHidden/>
    <w:unhideWhenUsed/>
    <w:rsid w:val="00BD6D98"/>
  </w:style>
  <w:style w:type="paragraph" w:styleId="af6">
    <w:name w:val="Title"/>
    <w:basedOn w:val="a"/>
    <w:link w:val="af7"/>
    <w:qFormat/>
    <w:rsid w:val="00BD6D9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7">
    <w:name w:val="Название Знак"/>
    <w:basedOn w:val="a0"/>
    <w:link w:val="af6"/>
    <w:rsid w:val="00BD6D98"/>
    <w:rPr>
      <w:rFonts w:ascii="Times New Roman" w:eastAsia="Times New Roman" w:hAnsi="Times New Roman" w:cs="Times New Roman"/>
      <w:sz w:val="28"/>
      <w:szCs w:val="24"/>
      <w:lang w:val="x-none" w:eastAsia="x-none"/>
    </w:rPr>
  </w:style>
  <w:style w:type="paragraph" w:customStyle="1" w:styleId="af8">
    <w:name w:val="Название проектного документа"/>
    <w:basedOn w:val="a"/>
    <w:rsid w:val="00BD6D98"/>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customStyle="1" w:styleId="ConsPlusNormal0">
    <w:name w:val="ConsPlusNormal Знак"/>
    <w:link w:val="ConsPlusNormal"/>
    <w:locked/>
    <w:rsid w:val="00B23CD1"/>
    <w:rPr>
      <w:rFonts w:ascii="Calibri" w:hAnsi="Calibri" w:cs="Calibri"/>
    </w:rPr>
  </w:style>
  <w:style w:type="table" w:styleId="ac">
    <w:name w:val="Table Grid"/>
    <w:basedOn w:val="a1"/>
    <w:uiPriority w:val="59"/>
    <w:rsid w:val="00B23C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23CD1"/>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B23CD1"/>
    <w:rPr>
      <w:rFonts w:eastAsiaTheme="minorHAnsi"/>
      <w:sz w:val="20"/>
      <w:szCs w:val="20"/>
      <w:lang w:eastAsia="en-US"/>
    </w:rPr>
  </w:style>
  <w:style w:type="character" w:styleId="af">
    <w:name w:val="footnote reference"/>
    <w:basedOn w:val="a0"/>
    <w:uiPriority w:val="99"/>
    <w:semiHidden/>
    <w:unhideWhenUsed/>
    <w:rsid w:val="00B23CD1"/>
    <w:rPr>
      <w:vertAlign w:val="superscript"/>
    </w:rPr>
  </w:style>
  <w:style w:type="numbering" w:customStyle="1" w:styleId="1">
    <w:name w:val="Нет списка1"/>
    <w:next w:val="a2"/>
    <w:uiPriority w:val="99"/>
    <w:semiHidden/>
    <w:unhideWhenUsed/>
    <w:rsid w:val="002E0D65"/>
  </w:style>
  <w:style w:type="character" w:styleId="af0">
    <w:name w:val="annotation reference"/>
    <w:basedOn w:val="a0"/>
    <w:uiPriority w:val="99"/>
    <w:semiHidden/>
    <w:unhideWhenUsed/>
    <w:rsid w:val="002E0D65"/>
    <w:rPr>
      <w:sz w:val="16"/>
      <w:szCs w:val="16"/>
    </w:rPr>
  </w:style>
  <w:style w:type="paragraph" w:styleId="af1">
    <w:name w:val="annotation text"/>
    <w:basedOn w:val="a"/>
    <w:link w:val="af2"/>
    <w:unhideWhenUsed/>
    <w:rsid w:val="002E0D65"/>
    <w:pPr>
      <w:spacing w:line="240" w:lineRule="auto"/>
    </w:pPr>
    <w:rPr>
      <w:rFonts w:eastAsiaTheme="minorHAnsi"/>
      <w:sz w:val="20"/>
      <w:szCs w:val="20"/>
      <w:lang w:eastAsia="en-US"/>
    </w:rPr>
  </w:style>
  <w:style w:type="character" w:customStyle="1" w:styleId="af2">
    <w:name w:val="Текст примечания Знак"/>
    <w:basedOn w:val="a0"/>
    <w:link w:val="af1"/>
    <w:rsid w:val="002E0D65"/>
    <w:rPr>
      <w:rFonts w:eastAsiaTheme="minorHAnsi"/>
      <w:sz w:val="20"/>
      <w:szCs w:val="20"/>
      <w:lang w:eastAsia="en-US"/>
    </w:rPr>
  </w:style>
  <w:style w:type="paragraph" w:styleId="af3">
    <w:name w:val="annotation subject"/>
    <w:basedOn w:val="af1"/>
    <w:next w:val="af1"/>
    <w:link w:val="af4"/>
    <w:uiPriority w:val="99"/>
    <w:semiHidden/>
    <w:unhideWhenUsed/>
    <w:rsid w:val="002E0D65"/>
    <w:rPr>
      <w:b/>
      <w:bCs/>
    </w:rPr>
  </w:style>
  <w:style w:type="character" w:customStyle="1" w:styleId="af4">
    <w:name w:val="Тема примечания Знак"/>
    <w:basedOn w:val="af2"/>
    <w:link w:val="af3"/>
    <w:uiPriority w:val="99"/>
    <w:semiHidden/>
    <w:rsid w:val="002E0D65"/>
    <w:rPr>
      <w:rFonts w:eastAsiaTheme="minorHAnsi"/>
      <w:b/>
      <w:bCs/>
      <w:sz w:val="20"/>
      <w:szCs w:val="20"/>
      <w:lang w:eastAsia="en-US"/>
    </w:rPr>
  </w:style>
  <w:style w:type="character" w:styleId="af5">
    <w:name w:val="Strong"/>
    <w:basedOn w:val="a0"/>
    <w:uiPriority w:val="22"/>
    <w:qFormat/>
    <w:rsid w:val="002E0D65"/>
    <w:rPr>
      <w:b/>
      <w:bCs/>
    </w:rPr>
  </w:style>
  <w:style w:type="numbering" w:customStyle="1" w:styleId="21">
    <w:name w:val="Нет списка2"/>
    <w:next w:val="a2"/>
    <w:uiPriority w:val="99"/>
    <w:semiHidden/>
    <w:unhideWhenUsed/>
    <w:rsid w:val="00BD6D98"/>
  </w:style>
  <w:style w:type="numbering" w:customStyle="1" w:styleId="11">
    <w:name w:val="Нет списка11"/>
    <w:next w:val="a2"/>
    <w:uiPriority w:val="99"/>
    <w:semiHidden/>
    <w:unhideWhenUsed/>
    <w:rsid w:val="00BD6D98"/>
  </w:style>
  <w:style w:type="paragraph" w:styleId="af6">
    <w:name w:val="Title"/>
    <w:basedOn w:val="a"/>
    <w:link w:val="af7"/>
    <w:qFormat/>
    <w:rsid w:val="00BD6D9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7">
    <w:name w:val="Название Знак"/>
    <w:basedOn w:val="a0"/>
    <w:link w:val="af6"/>
    <w:rsid w:val="00BD6D98"/>
    <w:rPr>
      <w:rFonts w:ascii="Times New Roman" w:eastAsia="Times New Roman" w:hAnsi="Times New Roman" w:cs="Times New Roman"/>
      <w:sz w:val="28"/>
      <w:szCs w:val="24"/>
      <w:lang w:val="x-none" w:eastAsia="x-none"/>
    </w:rPr>
  </w:style>
  <w:style w:type="paragraph" w:customStyle="1" w:styleId="af8">
    <w:name w:val="Название проектного документа"/>
    <w:basedOn w:val="a"/>
    <w:rsid w:val="00BD6D98"/>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2695">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8882040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434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http://www.vlc.ru/statute/index.htm"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ru/go?www.vlc.ru/law/07_05_2009_131fz.rtf"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B65C699E504B164972B59BF74699201478D8FD2B275DFCAF4311BB748EE93D047963951DEC69D11ACB9A80B93422244E9202A34A72jBy1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7581-47BD-460C-BEC0-9E2CAD63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16476</Words>
  <Characters>93915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2016-03-16T08:48:00Z</cp:lastPrinted>
  <dcterms:created xsi:type="dcterms:W3CDTF">2022-07-28T10:33:00Z</dcterms:created>
  <dcterms:modified xsi:type="dcterms:W3CDTF">2022-07-28T10:33:00Z</dcterms:modified>
</cp:coreProperties>
</file>