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Л Е Н И Н Г </w:t>
      </w:r>
      <w:proofErr w:type="gramStart"/>
      <w:r w:rsidRPr="00575E6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5E61">
        <w:rPr>
          <w:rFonts w:ascii="Times New Roman" w:hAnsi="Times New Roman"/>
          <w:b/>
          <w:sz w:val="28"/>
          <w:szCs w:val="28"/>
        </w:rPr>
        <w:t xml:space="preserve"> А Д С К А Я   О Б Л А С Т Ь 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Т О С Н Е Н С К И Й   </w:t>
      </w:r>
      <w:proofErr w:type="gramStart"/>
      <w:r w:rsidRPr="00575E6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75E61">
        <w:rPr>
          <w:rFonts w:ascii="Times New Roman" w:hAnsi="Times New Roman"/>
          <w:b/>
          <w:sz w:val="28"/>
          <w:szCs w:val="28"/>
        </w:rPr>
        <w:t xml:space="preserve"> А Й О Н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НИКОЛЬСКОЕ ГОРОДСКОЕ ПОСЕЛЕНИЕ 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СОВЕТ ДЕПУТАТОВ ЧЕТВЕРТОГО СОЗЫВА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Default="0058162E" w:rsidP="005816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61">
        <w:rPr>
          <w:rFonts w:ascii="Times New Roman" w:hAnsi="Times New Roman"/>
          <w:b/>
          <w:sz w:val="28"/>
          <w:szCs w:val="28"/>
        </w:rPr>
        <w:t>РЕШЕНИЕ</w:t>
      </w:r>
    </w:p>
    <w:p w:rsidR="0082088E" w:rsidRPr="00602725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RPr="00602725" w:rsidTr="00A4158B">
        <w:tc>
          <w:tcPr>
            <w:tcW w:w="4785" w:type="dxa"/>
            <w:hideMark/>
          </w:tcPr>
          <w:p w:rsidR="00A4158B" w:rsidRPr="00602725" w:rsidRDefault="00A4158B" w:rsidP="00A415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02725">
              <w:rPr>
                <w:rFonts w:ascii="Times New Roman" w:hAnsi="Times New Roman"/>
                <w:sz w:val="26"/>
                <w:szCs w:val="26"/>
              </w:rPr>
              <w:t>«____»__________2021 года</w:t>
            </w:r>
          </w:p>
        </w:tc>
        <w:tc>
          <w:tcPr>
            <w:tcW w:w="4786" w:type="dxa"/>
            <w:hideMark/>
          </w:tcPr>
          <w:p w:rsidR="00A4158B" w:rsidRPr="00602725" w:rsidRDefault="00A4158B" w:rsidP="00A4158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02725">
              <w:rPr>
                <w:rFonts w:ascii="Times New Roman" w:hAnsi="Times New Roman"/>
                <w:sz w:val="26"/>
                <w:szCs w:val="26"/>
              </w:rPr>
              <w:t>№ _____</w:t>
            </w:r>
          </w:p>
        </w:tc>
      </w:tr>
    </w:tbl>
    <w:p w:rsidR="00A4158B" w:rsidRPr="00602725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/>
          <w:iCs/>
          <w:sz w:val="26"/>
          <w:szCs w:val="26"/>
        </w:rPr>
      </w:pPr>
    </w:p>
    <w:p w:rsidR="00A4158B" w:rsidRPr="00602725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6"/>
          <w:szCs w:val="26"/>
        </w:rPr>
      </w:pPr>
    </w:p>
    <w:p w:rsidR="00A4158B" w:rsidRPr="00602725" w:rsidRDefault="00A4158B" w:rsidP="0058162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iCs/>
          <w:sz w:val="26"/>
          <w:szCs w:val="26"/>
        </w:rPr>
      </w:pPr>
      <w:r w:rsidRPr="00602725">
        <w:rPr>
          <w:rFonts w:ascii="Times New Roman" w:hAnsi="Times New Roman"/>
          <w:iCs/>
          <w:sz w:val="26"/>
          <w:szCs w:val="26"/>
        </w:rPr>
        <w:t>Об утверждении по</w:t>
      </w:r>
      <w:r w:rsidR="0069574F" w:rsidRPr="00602725">
        <w:rPr>
          <w:rFonts w:ascii="Times New Roman" w:hAnsi="Times New Roman"/>
          <w:iCs/>
          <w:sz w:val="26"/>
          <w:szCs w:val="26"/>
        </w:rPr>
        <w:t>ложения о постановке на учет воинских захоронений</w:t>
      </w:r>
      <w:r w:rsidR="00A21F05" w:rsidRPr="00602725">
        <w:rPr>
          <w:rFonts w:ascii="Times New Roman" w:hAnsi="Times New Roman"/>
          <w:iCs/>
          <w:sz w:val="26"/>
          <w:szCs w:val="26"/>
        </w:rPr>
        <w:t xml:space="preserve">, выявленных </w:t>
      </w:r>
      <w:r w:rsidR="0069574F" w:rsidRPr="00602725">
        <w:rPr>
          <w:rFonts w:ascii="Times New Roman" w:hAnsi="Times New Roman"/>
          <w:iCs/>
          <w:sz w:val="26"/>
          <w:szCs w:val="26"/>
        </w:rPr>
        <w:t>н</w:t>
      </w:r>
      <w:r w:rsidR="0069574F" w:rsidRPr="00602725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="0058162E" w:rsidRPr="00602725">
        <w:rPr>
          <w:rFonts w:ascii="Times New Roman" w:hAnsi="Times New Roman"/>
          <w:bCs/>
          <w:kern w:val="28"/>
          <w:sz w:val="26"/>
          <w:szCs w:val="26"/>
        </w:rPr>
        <w:t>Никольского городского поселения Тосненского района Ленинградской области</w:t>
      </w:r>
      <w:r w:rsidR="0069574F" w:rsidRPr="00602725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69574F" w:rsidRPr="00602725">
        <w:rPr>
          <w:rFonts w:ascii="Times New Roman" w:hAnsi="Times New Roman"/>
          <w:iCs/>
          <w:sz w:val="26"/>
          <w:szCs w:val="26"/>
        </w:rPr>
        <w:t>и</w:t>
      </w:r>
      <w:r w:rsidR="0058162E" w:rsidRPr="00602725">
        <w:rPr>
          <w:rFonts w:ascii="Times New Roman" w:hAnsi="Times New Roman"/>
          <w:iCs/>
          <w:sz w:val="26"/>
          <w:szCs w:val="26"/>
        </w:rPr>
        <w:t xml:space="preserve"> </w:t>
      </w:r>
      <w:r w:rsidR="0069574F" w:rsidRPr="00602725">
        <w:rPr>
          <w:rFonts w:ascii="Times New Roman" w:hAnsi="Times New Roman"/>
          <w:iCs/>
          <w:sz w:val="26"/>
          <w:szCs w:val="26"/>
        </w:rPr>
        <w:t xml:space="preserve">увековечении имен погибших воинов </w:t>
      </w:r>
    </w:p>
    <w:p w:rsidR="00A4158B" w:rsidRPr="00602725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6"/>
          <w:szCs w:val="26"/>
        </w:rPr>
      </w:pPr>
    </w:p>
    <w:p w:rsidR="00A4158B" w:rsidRPr="00602725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6"/>
          <w:szCs w:val="26"/>
        </w:rPr>
      </w:pPr>
    </w:p>
    <w:p w:rsidR="00A4158B" w:rsidRPr="00602725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2725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69574F" w:rsidRPr="00602725">
        <w:rPr>
          <w:rFonts w:ascii="Times New Roman" w:hAnsi="Times New Roman"/>
          <w:sz w:val="26"/>
          <w:szCs w:val="26"/>
        </w:rPr>
        <w:t xml:space="preserve"> </w:t>
      </w:r>
      <w:r w:rsidRPr="00602725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</w:t>
      </w:r>
      <w:r w:rsidRPr="00602725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r w:rsidR="0069574F" w:rsidRPr="0060272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69574F" w:rsidRPr="00602725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602725">
        <w:rPr>
          <w:rStyle w:val="1"/>
          <w:rFonts w:eastAsiaTheme="minorHAnsi"/>
          <w:sz w:val="26"/>
          <w:szCs w:val="26"/>
        </w:rPr>
        <w:t xml:space="preserve">12.01.1996 </w:t>
      </w:r>
      <w:r w:rsidR="0069574F" w:rsidRPr="00602725">
        <w:rPr>
          <w:rFonts w:ascii="Times New Roman" w:hAnsi="Times New Roman" w:cs="Times New Roman"/>
          <w:bCs/>
          <w:sz w:val="26"/>
          <w:szCs w:val="26"/>
        </w:rPr>
        <w:t>№</w:t>
      </w:r>
      <w:r w:rsidR="00635B56" w:rsidRPr="006027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574F" w:rsidRPr="00602725">
        <w:rPr>
          <w:rFonts w:ascii="Times New Roman" w:hAnsi="Times New Roman" w:cs="Times New Roman"/>
          <w:bCs/>
          <w:sz w:val="26"/>
          <w:szCs w:val="26"/>
        </w:rPr>
        <w:t xml:space="preserve">8-ФЗ «О погребении и похоронном </w:t>
      </w:r>
      <w:proofErr w:type="gramStart"/>
      <w:r w:rsidR="0069574F" w:rsidRPr="00602725">
        <w:rPr>
          <w:rFonts w:ascii="Times New Roman" w:hAnsi="Times New Roman" w:cs="Times New Roman"/>
          <w:bCs/>
          <w:sz w:val="26"/>
          <w:szCs w:val="26"/>
        </w:rPr>
        <w:t>деле</w:t>
      </w:r>
      <w:proofErr w:type="gramEnd"/>
      <w:r w:rsidR="0069574F" w:rsidRPr="00602725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60272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635B56" w:rsidRPr="00602725">
        <w:rPr>
          <w:rFonts w:ascii="Times New Roman" w:hAnsi="Times New Roman" w:cs="Times New Roman"/>
          <w:sz w:val="26"/>
          <w:szCs w:val="26"/>
        </w:rPr>
        <w:t>Никольского городского поселения Тосненского района Ленинградской области</w:t>
      </w:r>
      <w:r w:rsidRPr="00602725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635B56" w:rsidRPr="00602725">
        <w:rPr>
          <w:rFonts w:ascii="Times New Roman" w:hAnsi="Times New Roman" w:cs="Times New Roman"/>
          <w:sz w:val="26"/>
          <w:szCs w:val="26"/>
        </w:rPr>
        <w:t>Никольского городского поселения Тосненского района Ленинградской области</w:t>
      </w:r>
      <w:r w:rsidRPr="00602725">
        <w:rPr>
          <w:rFonts w:ascii="Times New Roman" w:hAnsi="Times New Roman"/>
          <w:sz w:val="26"/>
          <w:szCs w:val="26"/>
        </w:rPr>
        <w:t xml:space="preserve"> (далее - Совет депутатов)</w:t>
      </w:r>
    </w:p>
    <w:p w:rsidR="00A4158B" w:rsidRPr="00602725" w:rsidRDefault="00A4158B" w:rsidP="00A4158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4158B" w:rsidRPr="00602725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6"/>
          <w:szCs w:val="26"/>
        </w:rPr>
      </w:pPr>
      <w:r w:rsidRPr="00602725">
        <w:rPr>
          <w:rFonts w:ascii="Times New Roman" w:hAnsi="Times New Roman"/>
          <w:b/>
          <w:sz w:val="26"/>
          <w:szCs w:val="26"/>
        </w:rPr>
        <w:t>РЕШИЛ:</w:t>
      </w:r>
    </w:p>
    <w:p w:rsidR="00A4158B" w:rsidRPr="00602725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6"/>
          <w:szCs w:val="26"/>
        </w:rPr>
      </w:pPr>
    </w:p>
    <w:p w:rsidR="00A4158B" w:rsidRPr="00602725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2725">
        <w:rPr>
          <w:rFonts w:ascii="Times New Roman" w:hAnsi="Times New Roman" w:cs="Times New Roman"/>
          <w:sz w:val="26"/>
          <w:szCs w:val="26"/>
        </w:rPr>
        <w:t xml:space="preserve">1. </w:t>
      </w:r>
      <w:r w:rsidRPr="00602725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A21F05" w:rsidRPr="00602725">
        <w:rPr>
          <w:rFonts w:ascii="Times New Roman" w:hAnsi="Times New Roman"/>
          <w:iCs/>
          <w:sz w:val="26"/>
          <w:szCs w:val="26"/>
        </w:rPr>
        <w:t xml:space="preserve">положение о постановке на учет </w:t>
      </w:r>
      <w:r w:rsidR="00CD7140" w:rsidRPr="00602725">
        <w:rPr>
          <w:rFonts w:ascii="Times New Roman" w:hAnsi="Times New Roman"/>
          <w:iCs/>
          <w:sz w:val="26"/>
          <w:szCs w:val="26"/>
        </w:rPr>
        <w:t>воинских захоронений</w:t>
      </w:r>
      <w:r w:rsidR="00A21F05" w:rsidRPr="00602725">
        <w:rPr>
          <w:rFonts w:ascii="Times New Roman" w:hAnsi="Times New Roman"/>
          <w:iCs/>
          <w:sz w:val="26"/>
          <w:szCs w:val="26"/>
        </w:rPr>
        <w:t>, выявленных</w:t>
      </w:r>
      <w:r w:rsidR="00CD7140" w:rsidRPr="00602725">
        <w:rPr>
          <w:rFonts w:ascii="Times New Roman" w:hAnsi="Times New Roman"/>
          <w:iCs/>
          <w:sz w:val="26"/>
          <w:szCs w:val="26"/>
        </w:rPr>
        <w:t xml:space="preserve"> н</w:t>
      </w:r>
      <w:r w:rsidR="00CD7140" w:rsidRPr="00602725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="00602725" w:rsidRPr="00602725">
        <w:rPr>
          <w:rFonts w:ascii="Times New Roman" w:hAnsi="Times New Roman"/>
          <w:bCs/>
          <w:kern w:val="28"/>
          <w:sz w:val="26"/>
          <w:szCs w:val="26"/>
        </w:rPr>
        <w:t>Никольского городского поселения Тосненского района Ленинградской области</w:t>
      </w:r>
      <w:r w:rsidR="00CD7140" w:rsidRPr="00602725">
        <w:rPr>
          <w:rFonts w:ascii="Times New Roman" w:hAnsi="Times New Roman"/>
          <w:bCs/>
          <w:kern w:val="28"/>
          <w:sz w:val="26"/>
          <w:szCs w:val="26"/>
        </w:rPr>
        <w:t xml:space="preserve"> и увековечении </w:t>
      </w:r>
      <w:r w:rsidR="00CD7140" w:rsidRPr="00602725">
        <w:rPr>
          <w:rFonts w:ascii="Times New Roman" w:hAnsi="Times New Roman"/>
          <w:iCs/>
          <w:sz w:val="26"/>
          <w:szCs w:val="26"/>
        </w:rPr>
        <w:t>имен погибших воинов</w:t>
      </w:r>
      <w:r w:rsidRPr="00602725">
        <w:rPr>
          <w:rFonts w:ascii="Times New Roman" w:hAnsi="Times New Roman"/>
          <w:iCs/>
          <w:sz w:val="26"/>
          <w:szCs w:val="26"/>
        </w:rPr>
        <w:t xml:space="preserve">, </w:t>
      </w:r>
      <w:r w:rsidRPr="0060272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02725"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r w:rsidRPr="00602725">
        <w:rPr>
          <w:rFonts w:ascii="Times New Roman" w:hAnsi="Times New Roman" w:cs="Times New Roman"/>
          <w:sz w:val="26"/>
          <w:szCs w:val="26"/>
        </w:rPr>
        <w:t>.</w:t>
      </w:r>
    </w:p>
    <w:p w:rsidR="00602725" w:rsidRPr="00602725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2725">
        <w:rPr>
          <w:rFonts w:ascii="Times New Roman" w:hAnsi="Times New Roman"/>
          <w:color w:val="000000" w:themeColor="text1"/>
          <w:sz w:val="26"/>
          <w:szCs w:val="26"/>
        </w:rPr>
        <w:t xml:space="preserve">2. Опубликовать </w:t>
      </w:r>
      <w:r w:rsidRPr="0060272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(обнародовать)</w:t>
      </w:r>
      <w:r w:rsidRPr="0060272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Решение </w:t>
      </w:r>
      <w:r w:rsidRPr="0060272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Pr="00602725">
        <w:rPr>
          <w:rFonts w:ascii="Times New Roman" w:hAnsi="Times New Roman"/>
          <w:color w:val="000000" w:themeColor="text1"/>
          <w:sz w:val="26"/>
          <w:szCs w:val="26"/>
        </w:rPr>
        <w:t xml:space="preserve"> и разместить на официальном сайте </w:t>
      </w:r>
      <w:r w:rsidRPr="0060272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Никольского городского поселения Тосненского района Ленинградской области</w:t>
      </w:r>
      <w:r w:rsidRPr="00602725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«Интернет».</w:t>
      </w:r>
    </w:p>
    <w:p w:rsidR="00602725" w:rsidRPr="00602725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02725">
        <w:rPr>
          <w:rFonts w:ascii="Times New Roman" w:hAnsi="Times New Roman"/>
          <w:sz w:val="26"/>
          <w:szCs w:val="26"/>
        </w:rPr>
        <w:t xml:space="preserve">3. Настоящее Решение вступает в силу с момента его </w:t>
      </w:r>
      <w:r w:rsidRPr="0060272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официального</w:t>
      </w:r>
      <w:r w:rsidRPr="0060272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02725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A4158B" w:rsidRDefault="00A4158B" w:rsidP="00602725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4158B" w:rsidRDefault="00A4158B" w:rsidP="00A4158B">
      <w:pPr>
        <w:pStyle w:val="10"/>
        <w:rPr>
          <w:b/>
          <w:sz w:val="32"/>
          <w:szCs w:val="32"/>
        </w:rPr>
      </w:pPr>
      <w:r>
        <w:rPr>
          <w:sz w:val="28"/>
          <w:szCs w:val="28"/>
        </w:rPr>
        <w:t xml:space="preserve">Глава муниципального образования                                        </w:t>
      </w:r>
      <w:r w:rsidR="0060272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602725">
        <w:rPr>
          <w:sz w:val="28"/>
          <w:szCs w:val="28"/>
        </w:rPr>
        <w:t>И.П. Белов</w:t>
      </w:r>
      <w:r>
        <w:rPr>
          <w:sz w:val="28"/>
          <w:szCs w:val="28"/>
        </w:rPr>
        <w:t xml:space="preserve"> </w:t>
      </w: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9355B" w:rsidRDefault="00E9355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602725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решению совета депутатов</w:t>
      </w:r>
    </w:p>
    <w:p w:rsidR="00602725" w:rsidRDefault="00602725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sz w:val="26"/>
          <w:szCs w:val="26"/>
        </w:rPr>
        <w:t>о</w:t>
      </w:r>
      <w:r w:rsidRPr="00602725">
        <w:rPr>
          <w:rFonts w:ascii="Times New Roman" w:hAnsi="Times New Roman"/>
          <w:iCs/>
          <w:sz w:val="26"/>
          <w:szCs w:val="26"/>
        </w:rPr>
        <w:t>б утверждении положения о постановке на учет воинских захоронений, выявленных н</w:t>
      </w:r>
      <w:r w:rsidRPr="00602725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Pr="00602725">
        <w:rPr>
          <w:rFonts w:ascii="Times New Roman" w:hAnsi="Times New Roman"/>
          <w:bCs/>
          <w:kern w:val="28"/>
          <w:sz w:val="26"/>
          <w:szCs w:val="26"/>
        </w:rPr>
        <w:t xml:space="preserve">Никольского городского поселения Тосненского района Ленинградской области </w:t>
      </w:r>
      <w:r w:rsidRPr="00602725">
        <w:rPr>
          <w:rFonts w:ascii="Times New Roman" w:hAnsi="Times New Roman"/>
          <w:iCs/>
          <w:sz w:val="26"/>
          <w:szCs w:val="26"/>
        </w:rPr>
        <w:t>и увековечении 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от ______________ № ___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C60078">
        <w:rPr>
          <w:rFonts w:ascii="Times New Roman" w:hAnsi="Times New Roman"/>
          <w:b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Pr="009965B0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A4158B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E0D" w:rsidRPr="009965B0">
        <w:rPr>
          <w:rFonts w:ascii="Times New Roman" w:hAnsi="Times New Roman" w:cs="Times New Roman"/>
          <w:iCs/>
          <w:sz w:val="28"/>
          <w:szCs w:val="28"/>
        </w:rPr>
        <w:t>положение о постановке на учет</w:t>
      </w:r>
      <w:r w:rsidR="00A21F05" w:rsidRPr="009965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7E0D" w:rsidRPr="009965B0">
        <w:rPr>
          <w:rFonts w:ascii="Times New Roman" w:hAnsi="Times New Roman" w:cs="Times New Roman"/>
          <w:iCs/>
          <w:sz w:val="28"/>
          <w:szCs w:val="28"/>
        </w:rPr>
        <w:t>воинских захоронений</w:t>
      </w:r>
      <w:r w:rsidR="00A21F05" w:rsidRPr="009965B0">
        <w:rPr>
          <w:rFonts w:ascii="Times New Roman" w:hAnsi="Times New Roman" w:cs="Times New Roman"/>
          <w:iCs/>
          <w:sz w:val="28"/>
          <w:szCs w:val="28"/>
        </w:rPr>
        <w:t>, выявленных</w:t>
      </w:r>
      <w:r w:rsidR="005B7E0D" w:rsidRPr="009965B0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5B7E0D" w:rsidRPr="009965B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30992" w:rsidRPr="009965B0">
        <w:rPr>
          <w:rFonts w:ascii="Times New Roman" w:hAnsi="Times New Roman" w:cs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5B7E0D" w:rsidRPr="009965B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 увековечении </w:t>
      </w:r>
      <w:r w:rsidR="005B7E0D" w:rsidRPr="009965B0">
        <w:rPr>
          <w:rFonts w:ascii="Times New Roman" w:hAnsi="Times New Roman" w:cs="Times New Roman"/>
          <w:iCs/>
          <w:sz w:val="28"/>
          <w:szCs w:val="28"/>
        </w:rPr>
        <w:t>имен погибших воинов</w:t>
      </w:r>
      <w:r w:rsidR="005B7E0D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21F05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58B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>ложение)</w:t>
      </w:r>
      <w:r w:rsidR="00A4158B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</w:t>
      </w:r>
      <w:r w:rsidR="00030992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</w:t>
      </w:r>
      <w:r w:rsidR="00365796" w:rsidRPr="009965B0">
        <w:rPr>
          <w:rFonts w:ascii="Times New Roman" w:hAnsi="Times New Roman" w:cs="Times New Roman"/>
          <w:iCs/>
          <w:sz w:val="28"/>
          <w:szCs w:val="28"/>
        </w:rPr>
        <w:t xml:space="preserve">постановки на учет воинских захоронений </w:t>
      </w:r>
      <w:r w:rsidR="00365796" w:rsidRPr="009965B0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увековечения </w:t>
      </w:r>
      <w:r w:rsidR="00365796" w:rsidRPr="009965B0">
        <w:rPr>
          <w:rFonts w:ascii="Times New Roman" w:hAnsi="Times New Roman" w:cs="Times New Roman"/>
          <w:iCs/>
          <w:sz w:val="28"/>
          <w:szCs w:val="28"/>
        </w:rPr>
        <w:t>имен погибших воинов.</w:t>
      </w:r>
      <w:r w:rsidR="00365796" w:rsidRPr="00996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83A" w:rsidRPr="009965B0" w:rsidRDefault="00AD783A" w:rsidP="009965B0">
      <w:pPr>
        <w:pStyle w:val="3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9965B0">
        <w:rPr>
          <w:sz w:val="28"/>
          <w:szCs w:val="28"/>
        </w:rPr>
        <w:t xml:space="preserve">1.2. </w:t>
      </w:r>
      <w:proofErr w:type="gramStart"/>
      <w:r w:rsidRPr="009965B0">
        <w:rPr>
          <w:sz w:val="28"/>
          <w:szCs w:val="28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</w:t>
      </w:r>
      <w:bookmarkStart w:id="0" w:name="_GoBack"/>
      <w:bookmarkEnd w:id="0"/>
      <w:r w:rsidRPr="009965B0">
        <w:rPr>
          <w:sz w:val="28"/>
          <w:szCs w:val="28"/>
        </w:rPr>
        <w:t>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E713D2" w:rsidRPr="009965B0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Pr="009965B0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965B0">
        <w:rPr>
          <w:rFonts w:ascii="Times New Roman" w:hAnsi="Times New Roman" w:cs="Times New Roman"/>
          <w:sz w:val="28"/>
          <w:szCs w:val="28"/>
        </w:rPr>
        <w:t xml:space="preserve">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8" w:history="1">
        <w:r w:rsidRPr="009965B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965B0">
        <w:rPr>
          <w:rFonts w:ascii="Times New Roman" w:hAnsi="Times New Roman" w:cs="Times New Roman"/>
          <w:sz w:val="28"/>
          <w:szCs w:val="28"/>
        </w:rPr>
        <w:t xml:space="preserve"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9965B0">
        <w:rPr>
          <w:rFonts w:ascii="Times New Roman" w:hAnsi="Times New Roman" w:cs="Times New Roman"/>
          <w:i/>
          <w:sz w:val="28"/>
          <w:szCs w:val="28"/>
        </w:rPr>
        <w:t>(приказ Министра обороны РФ от 19.11.2014 № 845 «Об</w:t>
      </w:r>
      <w:proofErr w:type="gramEnd"/>
      <w:r w:rsidRPr="009965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65B0">
        <w:rPr>
          <w:rFonts w:ascii="Times New Roman" w:hAnsi="Times New Roman" w:cs="Times New Roman"/>
          <w:i/>
          <w:sz w:val="28"/>
          <w:szCs w:val="28"/>
        </w:rPr>
        <w:t xml:space="preserve">утверждении Порядка </w:t>
      </w:r>
      <w:r w:rsidRPr="009965B0">
        <w:rPr>
          <w:rFonts w:ascii="Times New Roman" w:hAnsi="Times New Roman" w:cs="Times New Roman"/>
          <w:i/>
          <w:sz w:val="28"/>
          <w:szCs w:val="28"/>
        </w:rPr>
        <w:lastRenderedPageBreak/>
        <w:t>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 w:rsidRPr="00996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2FD" w:rsidRPr="009965B0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Pr="009965B0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9965B0">
        <w:rPr>
          <w:b/>
          <w:bCs/>
          <w:sz w:val="28"/>
          <w:szCs w:val="28"/>
        </w:rPr>
        <w:t>2</w:t>
      </w:r>
      <w:r w:rsidR="00A21F05" w:rsidRPr="009965B0">
        <w:rPr>
          <w:b/>
          <w:bCs/>
          <w:sz w:val="28"/>
          <w:szCs w:val="28"/>
        </w:rPr>
        <w:t xml:space="preserve">. </w:t>
      </w:r>
      <w:r w:rsidR="00AB02C5" w:rsidRPr="009965B0">
        <w:rPr>
          <w:b/>
          <w:bCs/>
          <w:sz w:val="28"/>
          <w:szCs w:val="28"/>
        </w:rPr>
        <w:t xml:space="preserve">Ведение </w:t>
      </w:r>
      <w:r w:rsidR="00102CD6" w:rsidRPr="009965B0">
        <w:rPr>
          <w:b/>
          <w:bCs/>
          <w:sz w:val="28"/>
          <w:szCs w:val="28"/>
        </w:rPr>
        <w:t xml:space="preserve">государственного </w:t>
      </w:r>
      <w:r w:rsidR="00AB02C5" w:rsidRPr="009965B0">
        <w:rPr>
          <w:b/>
          <w:bCs/>
          <w:sz w:val="28"/>
          <w:szCs w:val="28"/>
        </w:rPr>
        <w:t>учета воинских захоронений</w:t>
      </w:r>
    </w:p>
    <w:p w:rsidR="00AD783A" w:rsidRPr="009965B0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Pr="009965B0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9965B0">
        <w:rPr>
          <w:rStyle w:val="1"/>
          <w:color w:val="auto"/>
          <w:sz w:val="28"/>
          <w:szCs w:val="28"/>
        </w:rPr>
        <w:t>2</w:t>
      </w:r>
      <w:r w:rsidR="00A21F05" w:rsidRPr="009965B0">
        <w:rPr>
          <w:rStyle w:val="1"/>
          <w:color w:val="auto"/>
          <w:sz w:val="28"/>
          <w:szCs w:val="28"/>
        </w:rPr>
        <w:t xml:space="preserve">.1. </w:t>
      </w:r>
      <w:r w:rsidR="00102CD6" w:rsidRPr="009965B0">
        <w:rPr>
          <w:rStyle w:val="1"/>
          <w:color w:val="auto"/>
          <w:sz w:val="28"/>
          <w:szCs w:val="28"/>
        </w:rPr>
        <w:t>Государственный у</w:t>
      </w:r>
      <w:r w:rsidR="00776274" w:rsidRPr="009965B0">
        <w:rPr>
          <w:rStyle w:val="1"/>
          <w:color w:val="auto"/>
          <w:sz w:val="28"/>
          <w:szCs w:val="28"/>
        </w:rPr>
        <w:t xml:space="preserve">чет </w:t>
      </w:r>
      <w:r w:rsidR="00A21F05" w:rsidRPr="009965B0">
        <w:rPr>
          <w:rStyle w:val="1"/>
          <w:color w:val="auto"/>
          <w:sz w:val="28"/>
          <w:szCs w:val="28"/>
        </w:rPr>
        <w:t xml:space="preserve">воинских захоронений на территории </w:t>
      </w:r>
      <w:r w:rsidR="009C66E4" w:rsidRPr="009965B0">
        <w:rPr>
          <w:rStyle w:val="1"/>
          <w:color w:val="auto"/>
          <w:sz w:val="28"/>
          <w:szCs w:val="28"/>
        </w:rPr>
        <w:t>Никольского городского поселения Тосненского района Ленинградской области</w:t>
      </w:r>
      <w:r w:rsidR="00A21F05" w:rsidRPr="009965B0">
        <w:rPr>
          <w:rStyle w:val="1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9965B0">
        <w:rPr>
          <w:rStyle w:val="1"/>
          <w:color w:val="auto"/>
          <w:sz w:val="28"/>
          <w:szCs w:val="28"/>
        </w:rPr>
        <w:t xml:space="preserve"> (далее </w:t>
      </w:r>
      <w:r w:rsidR="003425FA" w:rsidRPr="009965B0">
        <w:rPr>
          <w:rStyle w:val="1"/>
          <w:color w:val="auto"/>
          <w:sz w:val="28"/>
          <w:szCs w:val="28"/>
        </w:rPr>
        <w:t>-</w:t>
      </w:r>
      <w:r w:rsidR="00262EDE" w:rsidRPr="009965B0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9965B0">
        <w:rPr>
          <w:rStyle w:val="1"/>
          <w:color w:val="auto"/>
          <w:sz w:val="28"/>
          <w:szCs w:val="28"/>
        </w:rPr>
        <w:t>.</w:t>
      </w:r>
    </w:p>
    <w:p w:rsidR="0026778C" w:rsidRPr="009965B0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 w:rsidRPr="009965B0">
        <w:rPr>
          <w:rStyle w:val="1"/>
          <w:sz w:val="28"/>
          <w:szCs w:val="28"/>
        </w:rPr>
        <w:t>Основания для постановки на государственный учет ранее неизвестных воинских захоронений:</w:t>
      </w:r>
    </w:p>
    <w:p w:rsidR="0026778C" w:rsidRPr="009965B0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 w:rsidRPr="009965B0">
        <w:rPr>
          <w:rStyle w:val="1"/>
          <w:sz w:val="28"/>
          <w:szCs w:val="28"/>
        </w:rPr>
        <w:t>- сведения государственных и военных архивов;</w:t>
      </w:r>
    </w:p>
    <w:p w:rsidR="0026778C" w:rsidRPr="009965B0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 w:rsidRPr="009965B0">
        <w:rPr>
          <w:rStyle w:val="1"/>
          <w:sz w:val="28"/>
          <w:szCs w:val="28"/>
        </w:rPr>
        <w:t>-документы обследования неучтенных воинских захоронений (акты, протоколы, журналы).</w:t>
      </w:r>
    </w:p>
    <w:p w:rsidR="0026778C" w:rsidRPr="009965B0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proofErr w:type="gramStart"/>
      <w:r w:rsidRPr="009965B0">
        <w:rPr>
          <w:rStyle w:val="1"/>
          <w:sz w:val="28"/>
          <w:szCs w:val="28"/>
        </w:rPr>
        <w:t>Процедура постановки на государственной учет:</w:t>
      </w:r>
      <w:proofErr w:type="gramEnd"/>
    </w:p>
    <w:p w:rsidR="0026778C" w:rsidRPr="009965B0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9965B0">
        <w:rPr>
          <w:rStyle w:val="1"/>
          <w:sz w:val="28"/>
          <w:szCs w:val="28"/>
        </w:rPr>
        <w:t>обозначение на местности воинского захоронения (вновь обнаруженные или не обозначенные ранее);</w:t>
      </w:r>
    </w:p>
    <w:p w:rsidR="0026778C" w:rsidRPr="009965B0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9965B0">
        <w:rPr>
          <w:rStyle w:val="1"/>
          <w:sz w:val="28"/>
          <w:szCs w:val="28"/>
        </w:rPr>
        <w:t>составление учетной карточки (паспорта) воинского захоронения, если таковой не имеется.</w:t>
      </w:r>
    </w:p>
    <w:p w:rsidR="0026778C" w:rsidRPr="009965B0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9965B0">
        <w:rPr>
          <w:rStyle w:val="1"/>
          <w:sz w:val="28"/>
          <w:szCs w:val="28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26778C" w:rsidRPr="009965B0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9965B0">
        <w:rPr>
          <w:rStyle w:val="1"/>
          <w:sz w:val="28"/>
          <w:szCs w:val="28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6778C" w:rsidRPr="009965B0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9965B0"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9965B0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Установка мемориального знака.</w:t>
      </w:r>
    </w:p>
    <w:p w:rsidR="00776274" w:rsidRPr="009965B0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9965B0">
        <w:rPr>
          <w:rStyle w:val="1"/>
          <w:color w:val="auto"/>
          <w:sz w:val="28"/>
          <w:szCs w:val="28"/>
        </w:rPr>
        <w:t>Мемориальный знак устанавливается и составляется паспорт (учетная карточка) н</w:t>
      </w:r>
      <w:r w:rsidR="00AD783A" w:rsidRPr="009965B0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9965B0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9965B0">
        <w:rPr>
          <w:rStyle w:val="1"/>
          <w:color w:val="auto"/>
          <w:sz w:val="28"/>
          <w:szCs w:val="28"/>
        </w:rPr>
        <w:t>.</w:t>
      </w:r>
    </w:p>
    <w:p w:rsidR="00B81AB5" w:rsidRPr="009965B0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9965B0">
        <w:rPr>
          <w:rStyle w:val="1"/>
          <w:color w:val="auto"/>
          <w:sz w:val="28"/>
          <w:szCs w:val="28"/>
        </w:rPr>
        <w:t>2.</w:t>
      </w:r>
      <w:r w:rsidR="00D60E2D" w:rsidRPr="009965B0">
        <w:rPr>
          <w:rStyle w:val="1"/>
          <w:color w:val="auto"/>
          <w:sz w:val="28"/>
          <w:szCs w:val="28"/>
        </w:rPr>
        <w:t>2</w:t>
      </w:r>
      <w:r w:rsidRPr="009965B0">
        <w:rPr>
          <w:rStyle w:val="1"/>
          <w:color w:val="auto"/>
          <w:sz w:val="28"/>
          <w:szCs w:val="28"/>
        </w:rPr>
        <w:t>. П</w:t>
      </w:r>
      <w:r w:rsidR="00776274" w:rsidRPr="009965B0">
        <w:rPr>
          <w:rStyle w:val="1"/>
          <w:color w:val="auto"/>
          <w:sz w:val="28"/>
          <w:szCs w:val="28"/>
        </w:rPr>
        <w:t>ри обнаружении старых во</w:t>
      </w:r>
      <w:r w:rsidR="00B4245F" w:rsidRPr="009965B0">
        <w:rPr>
          <w:rStyle w:val="1"/>
          <w:color w:val="auto"/>
          <w:sz w:val="28"/>
          <w:szCs w:val="28"/>
        </w:rPr>
        <w:t>е</w:t>
      </w:r>
      <w:r w:rsidR="00776274" w:rsidRPr="009965B0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9965B0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9965B0">
        <w:rPr>
          <w:rStyle w:val="1"/>
          <w:color w:val="auto"/>
          <w:sz w:val="28"/>
          <w:szCs w:val="28"/>
        </w:rPr>
        <w:t>обознач</w:t>
      </w:r>
      <w:r w:rsidR="001F09DA" w:rsidRPr="009965B0">
        <w:rPr>
          <w:rStyle w:val="1"/>
          <w:color w:val="auto"/>
          <w:sz w:val="28"/>
          <w:szCs w:val="28"/>
        </w:rPr>
        <w:t>ает и</w:t>
      </w:r>
      <w:r w:rsidR="00776274" w:rsidRPr="009965B0">
        <w:rPr>
          <w:sz w:val="28"/>
          <w:szCs w:val="28"/>
        </w:rPr>
        <w:t xml:space="preserve"> </w:t>
      </w:r>
      <w:r w:rsidR="00776274" w:rsidRPr="009965B0">
        <w:rPr>
          <w:rStyle w:val="1"/>
          <w:color w:val="auto"/>
          <w:sz w:val="28"/>
          <w:szCs w:val="28"/>
        </w:rPr>
        <w:t>регистрир</w:t>
      </w:r>
      <w:r w:rsidR="001F09DA" w:rsidRPr="009965B0">
        <w:rPr>
          <w:rStyle w:val="1"/>
          <w:color w:val="auto"/>
          <w:sz w:val="28"/>
          <w:szCs w:val="28"/>
        </w:rPr>
        <w:t>ует</w:t>
      </w:r>
      <w:r w:rsidR="00776274" w:rsidRPr="009965B0">
        <w:rPr>
          <w:rStyle w:val="1"/>
          <w:color w:val="auto"/>
          <w:sz w:val="28"/>
          <w:szCs w:val="28"/>
        </w:rPr>
        <w:t xml:space="preserve"> мест</w:t>
      </w:r>
      <w:r w:rsidR="001F09DA" w:rsidRPr="009965B0">
        <w:rPr>
          <w:rStyle w:val="1"/>
          <w:color w:val="auto"/>
          <w:sz w:val="28"/>
          <w:szCs w:val="28"/>
        </w:rPr>
        <w:t>о</w:t>
      </w:r>
      <w:r w:rsidR="00776274" w:rsidRPr="009965B0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9965B0">
        <w:rPr>
          <w:rStyle w:val="1"/>
          <w:color w:val="auto"/>
          <w:sz w:val="28"/>
          <w:szCs w:val="28"/>
        </w:rPr>
        <w:t>в порядке</w:t>
      </w:r>
      <w:r w:rsidR="00E10F3E" w:rsidRPr="009965B0">
        <w:rPr>
          <w:rStyle w:val="1"/>
          <w:color w:val="auto"/>
          <w:sz w:val="28"/>
          <w:szCs w:val="28"/>
        </w:rPr>
        <w:t>,</w:t>
      </w:r>
      <w:r w:rsidR="001F09DA" w:rsidRPr="009965B0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9965B0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9965B0">
        <w:rPr>
          <w:rStyle w:val="1"/>
          <w:color w:val="auto"/>
          <w:sz w:val="28"/>
          <w:szCs w:val="28"/>
        </w:rPr>
        <w:t>ывает</w:t>
      </w:r>
      <w:r w:rsidR="00776274" w:rsidRPr="009965B0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9965B0">
        <w:rPr>
          <w:rStyle w:val="1"/>
          <w:color w:val="auto"/>
          <w:sz w:val="28"/>
          <w:szCs w:val="28"/>
        </w:rPr>
        <w:t xml:space="preserve"> </w:t>
      </w:r>
    </w:p>
    <w:p w:rsidR="00B4245F" w:rsidRPr="009965B0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9965B0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proofErr w:type="gramStart"/>
      <w:r w:rsidRPr="009965B0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 w:rsidRPr="009965B0">
        <w:rPr>
          <w:rStyle w:val="1"/>
          <w:rFonts w:eastAsiaTheme="minorHAnsi"/>
          <w:i/>
          <w:sz w:val="28"/>
          <w:szCs w:val="28"/>
        </w:rPr>
        <w:t>лесной фонд</w:t>
      </w:r>
      <w:r w:rsidRPr="009965B0">
        <w:rPr>
          <w:rStyle w:val="1"/>
          <w:rFonts w:eastAsiaTheme="minorHAnsi"/>
          <w:sz w:val="28"/>
          <w:szCs w:val="28"/>
        </w:rPr>
        <w:t xml:space="preserve">),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</w:t>
      </w:r>
      <w:r w:rsidRPr="009965B0">
        <w:rPr>
          <w:rStyle w:val="1"/>
          <w:rFonts w:eastAsiaTheme="minorHAnsi"/>
          <w:sz w:val="28"/>
          <w:szCs w:val="28"/>
        </w:rPr>
        <w:lastRenderedPageBreak/>
        <w:t>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9965B0">
        <w:rPr>
          <w:rStyle w:val="1"/>
          <w:rFonts w:eastAsiaTheme="minorHAnsi"/>
          <w:i/>
          <w:sz w:val="28"/>
          <w:szCs w:val="28"/>
        </w:rPr>
        <w:t>городского округа</w:t>
      </w:r>
      <w:r w:rsidRPr="009965B0">
        <w:rPr>
          <w:rStyle w:val="1"/>
          <w:rFonts w:eastAsiaTheme="minorHAnsi"/>
          <w:sz w:val="28"/>
          <w:szCs w:val="28"/>
        </w:rPr>
        <w:t>), либо перевода земельных участков в категорию земель «земли особо охраняемых территорий</w:t>
      </w:r>
      <w:proofErr w:type="gramEnd"/>
      <w:r w:rsidRPr="009965B0">
        <w:rPr>
          <w:rStyle w:val="1"/>
          <w:rFonts w:eastAsiaTheme="minorHAnsi"/>
          <w:sz w:val="28"/>
          <w:szCs w:val="28"/>
        </w:rPr>
        <w:t xml:space="preserve"> и объектов» (земли историко-культурного назначения) (</w:t>
      </w:r>
      <w:r w:rsidRPr="009965B0">
        <w:rPr>
          <w:rStyle w:val="1"/>
          <w:rFonts w:eastAsiaTheme="minorHAnsi"/>
          <w:i/>
          <w:sz w:val="28"/>
          <w:szCs w:val="28"/>
        </w:rPr>
        <w:t>согласно пункту 1 статьи 99 Земельного кодекса Российской Федерации)</w:t>
      </w:r>
      <w:r w:rsidRPr="009965B0">
        <w:rPr>
          <w:rStyle w:val="1"/>
          <w:rFonts w:eastAsiaTheme="minorHAnsi"/>
          <w:sz w:val="28"/>
          <w:szCs w:val="28"/>
        </w:rPr>
        <w:t>.</w:t>
      </w:r>
    </w:p>
    <w:p w:rsidR="002061E2" w:rsidRPr="009965B0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sz w:val="28"/>
          <w:szCs w:val="28"/>
        </w:rPr>
        <w:t>2.</w:t>
      </w:r>
      <w:r w:rsidR="007D78B0" w:rsidRPr="009965B0">
        <w:rPr>
          <w:rStyle w:val="1"/>
          <w:sz w:val="28"/>
          <w:szCs w:val="28"/>
        </w:rPr>
        <w:t>3</w:t>
      </w:r>
      <w:r w:rsidR="00E713D2" w:rsidRPr="009965B0">
        <w:rPr>
          <w:rStyle w:val="1"/>
          <w:rFonts w:eastAsiaTheme="minorHAnsi"/>
          <w:sz w:val="28"/>
          <w:szCs w:val="28"/>
        </w:rPr>
        <w:t xml:space="preserve"> </w:t>
      </w:r>
      <w:r w:rsidR="000A1B94" w:rsidRPr="009965B0">
        <w:rPr>
          <w:rStyle w:val="1"/>
          <w:rFonts w:eastAsiaTheme="minorHAnsi"/>
          <w:sz w:val="28"/>
          <w:szCs w:val="28"/>
        </w:rPr>
        <w:t xml:space="preserve">Перезахоронение останков погибших из неучтенных воинских захоронений производится </w:t>
      </w:r>
      <w:r w:rsidR="000A1B94" w:rsidRPr="009965B0">
        <w:rPr>
          <w:bCs/>
          <w:sz w:val="28"/>
          <w:szCs w:val="28"/>
        </w:rPr>
        <w:t>в следующих случаях</w:t>
      </w:r>
      <w:r w:rsidR="002061E2" w:rsidRPr="009965B0">
        <w:rPr>
          <w:rStyle w:val="1"/>
          <w:rFonts w:eastAsiaTheme="minorHAnsi"/>
          <w:sz w:val="28"/>
          <w:szCs w:val="28"/>
        </w:rPr>
        <w:t>: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9965B0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 w:rsidRPr="009965B0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9965B0">
        <w:rPr>
          <w:rStyle w:val="1"/>
          <w:rFonts w:eastAsiaTheme="minorHAnsi"/>
          <w:sz w:val="28"/>
          <w:szCs w:val="28"/>
        </w:rPr>
        <w:t>имеется д</w:t>
      </w:r>
      <w:r w:rsidRPr="009965B0"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куда </w:t>
      </w:r>
      <w:r w:rsidRPr="009965B0"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 w:rsidRPr="009965B0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9965B0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 w:rsidRPr="009965B0">
        <w:rPr>
          <w:rStyle w:val="1"/>
          <w:rFonts w:eastAsiaTheme="minorHAnsi"/>
          <w:sz w:val="28"/>
          <w:szCs w:val="28"/>
        </w:rPr>
        <w:t xml:space="preserve"> (линейных объектов)</w:t>
      </w:r>
      <w:r w:rsidRPr="009965B0">
        <w:rPr>
          <w:rStyle w:val="1"/>
          <w:rFonts w:eastAsiaTheme="minorHAnsi"/>
          <w:sz w:val="28"/>
          <w:szCs w:val="28"/>
        </w:rPr>
        <w:t>;</w:t>
      </w:r>
    </w:p>
    <w:p w:rsidR="00F8236A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224D7B" w:rsidRPr="009965B0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Pr="009965B0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Отка</w:t>
      </w:r>
      <w:r w:rsidR="00747EB8" w:rsidRPr="009965B0">
        <w:rPr>
          <w:rStyle w:val="1"/>
          <w:rFonts w:eastAsiaTheme="minorHAnsi"/>
          <w:sz w:val="28"/>
          <w:szCs w:val="28"/>
        </w:rPr>
        <w:t>з</w:t>
      </w:r>
      <w:r w:rsidRPr="009965B0"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 производится </w:t>
      </w:r>
      <w:r w:rsidR="00747EB8" w:rsidRPr="009965B0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: 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9965B0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 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9965B0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 w:rsidRPr="009965B0">
        <w:rPr>
          <w:rStyle w:val="1"/>
          <w:rFonts w:eastAsiaTheme="minorHAnsi"/>
          <w:sz w:val="28"/>
          <w:szCs w:val="28"/>
        </w:rPr>
        <w:t>хоронить</w:t>
      </w:r>
      <w:r w:rsidRPr="009965B0">
        <w:rPr>
          <w:rStyle w:val="1"/>
          <w:rFonts w:eastAsiaTheme="minorHAnsi"/>
          <w:sz w:val="28"/>
          <w:szCs w:val="28"/>
        </w:rPr>
        <w:t xml:space="preserve"> все</w:t>
      </w:r>
      <w:r w:rsidR="002061E2" w:rsidRPr="009965B0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Pr="009965B0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-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 </w:t>
      </w:r>
      <w:r w:rsidR="00AC6DFF" w:rsidRPr="009965B0">
        <w:rPr>
          <w:rStyle w:val="1"/>
          <w:rFonts w:eastAsiaTheme="minorHAnsi"/>
          <w:sz w:val="28"/>
          <w:szCs w:val="28"/>
        </w:rPr>
        <w:t xml:space="preserve">в </w:t>
      </w:r>
      <w:r w:rsidR="00F8236A" w:rsidRPr="009965B0">
        <w:rPr>
          <w:rStyle w:val="1"/>
          <w:rFonts w:eastAsiaTheme="minorHAnsi"/>
          <w:sz w:val="28"/>
          <w:szCs w:val="28"/>
        </w:rPr>
        <w:t>други</w:t>
      </w:r>
      <w:r w:rsidR="00AC6DFF" w:rsidRPr="009965B0">
        <w:rPr>
          <w:rStyle w:val="1"/>
          <w:rFonts w:eastAsiaTheme="minorHAnsi"/>
          <w:sz w:val="28"/>
          <w:szCs w:val="28"/>
        </w:rPr>
        <w:t>х</w:t>
      </w:r>
      <w:r w:rsidRPr="009965B0">
        <w:rPr>
          <w:rStyle w:val="1"/>
          <w:rFonts w:eastAsiaTheme="minorHAnsi"/>
          <w:sz w:val="28"/>
          <w:szCs w:val="28"/>
        </w:rPr>
        <w:t xml:space="preserve"> случа</w:t>
      </w:r>
      <w:r w:rsidR="00AC6DFF" w:rsidRPr="009965B0">
        <w:rPr>
          <w:rStyle w:val="1"/>
          <w:rFonts w:eastAsiaTheme="minorHAnsi"/>
          <w:sz w:val="28"/>
          <w:szCs w:val="28"/>
        </w:rPr>
        <w:t>ях</w:t>
      </w:r>
      <w:r w:rsidR="00224D7B" w:rsidRPr="009965B0">
        <w:rPr>
          <w:rStyle w:val="1"/>
          <w:rFonts w:eastAsiaTheme="minorHAnsi"/>
          <w:sz w:val="28"/>
          <w:szCs w:val="28"/>
        </w:rPr>
        <w:t>, в том числе</w:t>
      </w:r>
      <w:r w:rsidR="000023CF" w:rsidRPr="009965B0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9965B0">
        <w:rPr>
          <w:rStyle w:val="1"/>
          <w:rFonts w:eastAsiaTheme="minorHAnsi"/>
          <w:sz w:val="28"/>
          <w:szCs w:val="28"/>
        </w:rPr>
        <w:t>останков</w:t>
      </w:r>
      <w:r w:rsidR="00F8236A" w:rsidRPr="009965B0">
        <w:rPr>
          <w:rStyle w:val="1"/>
          <w:rFonts w:eastAsiaTheme="minorHAnsi"/>
          <w:sz w:val="28"/>
          <w:szCs w:val="28"/>
        </w:rPr>
        <w:t>.</w:t>
      </w:r>
    </w:p>
    <w:p w:rsidR="00747EB8" w:rsidRPr="009965B0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2.</w:t>
      </w:r>
      <w:r w:rsidR="007D78B0" w:rsidRPr="009965B0">
        <w:rPr>
          <w:rStyle w:val="1"/>
          <w:rFonts w:eastAsiaTheme="minorHAnsi"/>
          <w:sz w:val="28"/>
          <w:szCs w:val="28"/>
        </w:rPr>
        <w:t>4</w:t>
      </w:r>
      <w:r w:rsidRPr="009965B0">
        <w:rPr>
          <w:rStyle w:val="1"/>
          <w:rFonts w:eastAsiaTheme="minorHAnsi"/>
          <w:sz w:val="28"/>
          <w:szCs w:val="28"/>
        </w:rPr>
        <w:t xml:space="preserve">. </w:t>
      </w:r>
      <w:r w:rsidR="00F8236A" w:rsidRPr="009965B0">
        <w:rPr>
          <w:rStyle w:val="1"/>
          <w:rFonts w:eastAsiaTheme="minorHAnsi"/>
          <w:sz w:val="28"/>
          <w:szCs w:val="28"/>
        </w:rPr>
        <w:t xml:space="preserve">В 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9965B0">
        <w:rPr>
          <w:rStyle w:val="1"/>
          <w:rFonts w:eastAsiaTheme="minorHAnsi"/>
          <w:sz w:val="28"/>
          <w:szCs w:val="28"/>
        </w:rPr>
        <w:t>место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9965B0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 w:rsidRPr="009965B0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 w:rsidRPr="009965B0"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 w:rsidRPr="009965B0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9965B0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65B0"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9965B0">
        <w:rPr>
          <w:rStyle w:val="1"/>
          <w:rFonts w:eastAsiaTheme="minorHAnsi"/>
          <w:i/>
          <w:sz w:val="28"/>
          <w:szCs w:val="28"/>
        </w:rPr>
        <w:t xml:space="preserve">(п. 4 ч. 1 ст. 1 </w:t>
      </w:r>
      <w:r w:rsidRPr="009965B0">
        <w:rPr>
          <w:rFonts w:ascii="Times New Roman" w:hAnsi="Times New Roman" w:cs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  <w:proofErr w:type="gramEnd"/>
    </w:p>
    <w:p w:rsidR="004422FD" w:rsidRPr="009965B0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2.</w:t>
      </w:r>
      <w:r w:rsidR="007D78B0" w:rsidRPr="009965B0">
        <w:rPr>
          <w:rStyle w:val="1"/>
          <w:rFonts w:eastAsiaTheme="minorHAnsi"/>
          <w:sz w:val="28"/>
          <w:szCs w:val="28"/>
        </w:rPr>
        <w:t>5</w:t>
      </w:r>
      <w:r w:rsidRPr="009965B0">
        <w:rPr>
          <w:rStyle w:val="1"/>
          <w:rFonts w:eastAsiaTheme="minorHAnsi"/>
          <w:sz w:val="28"/>
          <w:szCs w:val="28"/>
        </w:rPr>
        <w:t xml:space="preserve">. </w:t>
      </w:r>
      <w:r w:rsidR="00712CA0" w:rsidRPr="009965B0">
        <w:rPr>
          <w:rStyle w:val="1"/>
          <w:rFonts w:eastAsiaTheme="minorHAnsi"/>
          <w:sz w:val="28"/>
          <w:szCs w:val="28"/>
        </w:rPr>
        <w:t>О п</w:t>
      </w:r>
      <w:r w:rsidR="005B4CD3" w:rsidRPr="009965B0">
        <w:rPr>
          <w:rStyle w:val="1"/>
          <w:rFonts w:eastAsiaTheme="minorHAnsi"/>
          <w:sz w:val="28"/>
          <w:szCs w:val="28"/>
        </w:rPr>
        <w:t>ерезахоронени</w:t>
      </w:r>
      <w:r w:rsidR="00712CA0" w:rsidRPr="009965B0">
        <w:rPr>
          <w:rStyle w:val="1"/>
          <w:rFonts w:eastAsiaTheme="minorHAnsi"/>
          <w:sz w:val="28"/>
          <w:szCs w:val="28"/>
        </w:rPr>
        <w:t>и</w:t>
      </w:r>
      <w:r w:rsidR="005B4CD3" w:rsidRPr="009965B0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 w:rsidRPr="009965B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 w:rsidRPr="009965B0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9965B0">
        <w:rPr>
          <w:rStyle w:val="1"/>
          <w:rFonts w:eastAsiaTheme="minorHAnsi"/>
          <w:sz w:val="28"/>
          <w:szCs w:val="28"/>
        </w:rPr>
        <w:t>уведомл</w:t>
      </w:r>
      <w:r w:rsidR="00736122" w:rsidRPr="009965B0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9965B0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 w:rsidRPr="009965B0">
        <w:rPr>
          <w:rStyle w:val="1"/>
          <w:rFonts w:eastAsiaTheme="minorHAnsi"/>
          <w:sz w:val="28"/>
          <w:szCs w:val="28"/>
        </w:rPr>
        <w:t>е</w:t>
      </w:r>
      <w:r w:rsidR="005B4CD3" w:rsidRPr="009965B0">
        <w:rPr>
          <w:rStyle w:val="1"/>
          <w:rFonts w:eastAsiaTheme="minorHAnsi"/>
          <w:sz w:val="28"/>
          <w:szCs w:val="28"/>
        </w:rPr>
        <w:t xml:space="preserve">т </w:t>
      </w:r>
      <w:r w:rsidR="007924E6" w:rsidRPr="009965B0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9965B0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9965B0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 w:rsidRPr="009965B0">
        <w:rPr>
          <w:rStyle w:val="1"/>
          <w:sz w:val="28"/>
          <w:szCs w:val="28"/>
        </w:rPr>
        <w:t>2.</w:t>
      </w:r>
      <w:r w:rsidR="007D78B0" w:rsidRPr="009965B0">
        <w:rPr>
          <w:rStyle w:val="1"/>
          <w:sz w:val="28"/>
          <w:szCs w:val="28"/>
        </w:rPr>
        <w:t>6.</w:t>
      </w:r>
      <w:r w:rsidRPr="009965B0">
        <w:rPr>
          <w:rStyle w:val="1"/>
          <w:sz w:val="28"/>
          <w:szCs w:val="28"/>
        </w:rPr>
        <w:t xml:space="preserve"> Для централизованного</w:t>
      </w:r>
      <w:r w:rsidR="005B4CD3" w:rsidRPr="009965B0">
        <w:rPr>
          <w:rStyle w:val="1"/>
          <w:sz w:val="28"/>
          <w:szCs w:val="28"/>
        </w:rPr>
        <w:t xml:space="preserve"> учет</w:t>
      </w:r>
      <w:r w:rsidRPr="009965B0">
        <w:rPr>
          <w:rStyle w:val="1"/>
          <w:sz w:val="28"/>
          <w:szCs w:val="28"/>
        </w:rPr>
        <w:t>а</w:t>
      </w:r>
      <w:r w:rsidR="005B4CD3" w:rsidRPr="009965B0">
        <w:rPr>
          <w:rStyle w:val="1"/>
          <w:sz w:val="28"/>
          <w:szCs w:val="28"/>
        </w:rPr>
        <w:t xml:space="preserve"> воинских захоронений</w:t>
      </w:r>
      <w:r w:rsidRPr="009965B0"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9965B0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9965B0">
        <w:rPr>
          <w:rStyle w:val="1"/>
          <w:sz w:val="28"/>
          <w:szCs w:val="28"/>
        </w:rPr>
        <w:t xml:space="preserve"> (</w:t>
      </w:r>
      <w:r w:rsidR="005B4CD3" w:rsidRPr="009965B0">
        <w:rPr>
          <w:rStyle w:val="1"/>
          <w:i/>
          <w:sz w:val="28"/>
          <w:szCs w:val="28"/>
        </w:rPr>
        <w:t>Министерство обороны Российской Федерации</w:t>
      </w:r>
      <w:r w:rsidRPr="009965B0">
        <w:rPr>
          <w:rStyle w:val="1"/>
          <w:sz w:val="28"/>
          <w:szCs w:val="28"/>
        </w:rPr>
        <w:t>)</w:t>
      </w:r>
      <w:r w:rsidR="005B4CD3" w:rsidRPr="009965B0">
        <w:rPr>
          <w:rStyle w:val="1"/>
          <w:sz w:val="28"/>
          <w:szCs w:val="28"/>
        </w:rPr>
        <w:t>.</w:t>
      </w:r>
    </w:p>
    <w:p w:rsidR="00AC3081" w:rsidRPr="009965B0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9965B0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9965B0">
        <w:rPr>
          <w:rStyle w:val="1"/>
          <w:b/>
          <w:sz w:val="28"/>
          <w:szCs w:val="28"/>
        </w:rPr>
        <w:lastRenderedPageBreak/>
        <w:t>Раздел 3 Увековечение имен погибших воинов на мемориальных плитах воинских захоронений.</w:t>
      </w:r>
    </w:p>
    <w:p w:rsidR="002061E2" w:rsidRPr="009965B0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Pr="009965B0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sz w:val="28"/>
          <w:szCs w:val="28"/>
        </w:rPr>
        <w:t xml:space="preserve">3.1. </w:t>
      </w:r>
      <w:r w:rsidR="00AC3081" w:rsidRPr="009965B0">
        <w:rPr>
          <w:rStyle w:val="1"/>
          <w:rFonts w:eastAsiaTheme="minorHAnsi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 w:rsidRPr="009965B0">
        <w:rPr>
          <w:rStyle w:val="1"/>
          <w:rFonts w:eastAsiaTheme="minorHAnsi"/>
          <w:sz w:val="28"/>
          <w:szCs w:val="28"/>
        </w:rPr>
        <w:t xml:space="preserve"> </w:t>
      </w:r>
      <w:r w:rsidRPr="009965B0">
        <w:rPr>
          <w:rStyle w:val="1"/>
          <w:rFonts w:eastAsiaTheme="minorHAnsi"/>
          <w:sz w:val="28"/>
          <w:szCs w:val="28"/>
        </w:rPr>
        <w:t>администрацией</w:t>
      </w:r>
      <w:r w:rsidR="00AC3081" w:rsidRPr="009965B0">
        <w:rPr>
          <w:rStyle w:val="1"/>
          <w:rFonts w:eastAsiaTheme="minorHAnsi"/>
          <w:sz w:val="28"/>
          <w:szCs w:val="28"/>
        </w:rPr>
        <w:t>.</w:t>
      </w:r>
    </w:p>
    <w:p w:rsidR="00AC3081" w:rsidRPr="009965B0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3.2. Основания</w:t>
      </w:r>
      <w:r w:rsidR="00AC3081" w:rsidRPr="009965B0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мемориальных плитах воинских захоронений:</w:t>
      </w:r>
    </w:p>
    <w:p w:rsidR="00AC3081" w:rsidRPr="009965B0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1) н</w:t>
      </w:r>
      <w:r w:rsidR="00AC3081" w:rsidRPr="009965B0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Pr="009965B0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2) </w:t>
      </w:r>
      <w:r w:rsidR="00AC3081" w:rsidRPr="009965B0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Pr="009965B0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3) </w:t>
      </w:r>
      <w:r w:rsidR="00AC3081" w:rsidRPr="009965B0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 w:rsidRPr="009965B0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Pr="009965B0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4) </w:t>
      </w:r>
      <w:r w:rsidR="00AC3081" w:rsidRPr="009965B0">
        <w:rPr>
          <w:rStyle w:val="1"/>
          <w:rFonts w:eastAsiaTheme="minorHAnsi"/>
          <w:sz w:val="28"/>
          <w:szCs w:val="28"/>
        </w:rPr>
        <w:t>обращен</w:t>
      </w:r>
      <w:r w:rsidR="005D06A8" w:rsidRPr="009965B0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9965B0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Pr="009965B0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3.3. </w:t>
      </w:r>
      <w:r w:rsidR="00AC3081" w:rsidRPr="009965B0">
        <w:rPr>
          <w:rStyle w:val="1"/>
          <w:rFonts w:eastAsiaTheme="minorHAnsi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 w:rsidRPr="009965B0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 w:rsidRPr="009965B0"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 w:rsidRPr="009965B0">
        <w:rPr>
          <w:rStyle w:val="1"/>
          <w:rFonts w:eastAsiaTheme="minorHAnsi"/>
          <w:sz w:val="28"/>
          <w:szCs w:val="28"/>
        </w:rPr>
        <w:t xml:space="preserve"> </w:t>
      </w:r>
      <w:r w:rsidR="002061E2" w:rsidRPr="009965B0">
        <w:rPr>
          <w:rStyle w:val="1"/>
          <w:rFonts w:eastAsiaTheme="minorHAnsi"/>
          <w:sz w:val="28"/>
          <w:szCs w:val="28"/>
        </w:rPr>
        <w:t>их именных данных</w:t>
      </w:r>
      <w:r w:rsidR="00AC3081" w:rsidRPr="009965B0">
        <w:rPr>
          <w:rStyle w:val="1"/>
          <w:rFonts w:eastAsiaTheme="minorHAnsi"/>
          <w:sz w:val="28"/>
          <w:szCs w:val="28"/>
        </w:rPr>
        <w:t>, факт</w:t>
      </w:r>
      <w:r w:rsidR="002061E2" w:rsidRPr="009965B0">
        <w:rPr>
          <w:rStyle w:val="1"/>
          <w:rFonts w:eastAsiaTheme="minorHAnsi"/>
          <w:sz w:val="28"/>
          <w:szCs w:val="28"/>
        </w:rPr>
        <w:t>а</w:t>
      </w:r>
      <w:r w:rsidR="00AC3081" w:rsidRPr="009965B0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 w:rsidRPr="009965B0">
        <w:rPr>
          <w:rStyle w:val="1"/>
          <w:rFonts w:eastAsiaTheme="minorHAnsi"/>
          <w:sz w:val="28"/>
          <w:szCs w:val="28"/>
        </w:rPr>
        <w:t>.</w:t>
      </w:r>
    </w:p>
    <w:p w:rsidR="00AC3081" w:rsidRPr="009965B0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3.4. </w:t>
      </w:r>
      <w:r w:rsidR="002061E2" w:rsidRPr="009965B0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 w:rsidRPr="009965B0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 w:rsidRPr="009965B0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 w:rsidRPr="009965B0">
        <w:rPr>
          <w:rStyle w:val="1"/>
          <w:rFonts w:eastAsiaTheme="minorHAnsi"/>
          <w:sz w:val="28"/>
          <w:szCs w:val="28"/>
        </w:rPr>
        <w:t xml:space="preserve"> (</w:t>
      </w:r>
      <w:r w:rsidR="00997E89" w:rsidRPr="009965B0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 w:rsidRPr="009965B0">
        <w:rPr>
          <w:rStyle w:val="1"/>
          <w:rFonts w:eastAsiaTheme="minorHAnsi"/>
          <w:sz w:val="28"/>
          <w:szCs w:val="28"/>
        </w:rPr>
        <w:t>).</w:t>
      </w:r>
    </w:p>
    <w:p w:rsidR="005D06A8" w:rsidRPr="009965B0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3.5. </w:t>
      </w:r>
      <w:r w:rsidR="005D06A8" w:rsidRPr="009965B0">
        <w:rPr>
          <w:rStyle w:val="1"/>
          <w:rFonts w:eastAsiaTheme="minorHAnsi"/>
          <w:sz w:val="28"/>
          <w:szCs w:val="28"/>
        </w:rPr>
        <w:t xml:space="preserve">При </w:t>
      </w:r>
      <w:r w:rsidR="000B5D0F" w:rsidRPr="009965B0">
        <w:rPr>
          <w:rStyle w:val="1"/>
          <w:rFonts w:eastAsiaTheme="minorHAnsi"/>
          <w:sz w:val="28"/>
          <w:szCs w:val="28"/>
        </w:rPr>
        <w:t>захоронени</w:t>
      </w:r>
      <w:r w:rsidRPr="009965B0">
        <w:rPr>
          <w:rStyle w:val="1"/>
          <w:rFonts w:eastAsiaTheme="minorHAnsi"/>
          <w:sz w:val="28"/>
          <w:szCs w:val="28"/>
        </w:rPr>
        <w:t>и (перезахоронении</w:t>
      </w:r>
      <w:r w:rsidR="000B5D0F" w:rsidRPr="009965B0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9965B0">
        <w:rPr>
          <w:rStyle w:val="1"/>
          <w:rFonts w:eastAsiaTheme="minorHAnsi"/>
          <w:sz w:val="28"/>
          <w:szCs w:val="28"/>
        </w:rPr>
        <w:t>,</w:t>
      </w:r>
      <w:r w:rsidR="00324DEB" w:rsidRPr="009965B0">
        <w:rPr>
          <w:rStyle w:val="1"/>
          <w:rFonts w:eastAsiaTheme="minorHAnsi"/>
          <w:sz w:val="28"/>
          <w:szCs w:val="28"/>
        </w:rPr>
        <w:t xml:space="preserve"> </w:t>
      </w:r>
      <w:r w:rsidRPr="009965B0">
        <w:rPr>
          <w:rStyle w:val="1"/>
          <w:rFonts w:eastAsiaTheme="minorHAnsi"/>
          <w:sz w:val="28"/>
          <w:szCs w:val="28"/>
        </w:rPr>
        <w:t>п</w:t>
      </w:r>
      <w:r w:rsidR="00324DEB" w:rsidRPr="009965B0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Pr="009965B0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 xml:space="preserve">3.6. </w:t>
      </w:r>
      <w:r w:rsidR="000B5D0F" w:rsidRPr="009965B0">
        <w:rPr>
          <w:rStyle w:val="1"/>
          <w:rFonts w:eastAsiaTheme="minorHAnsi"/>
          <w:sz w:val="28"/>
          <w:szCs w:val="28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9965B0">
        <w:rPr>
          <w:rStyle w:val="1"/>
          <w:rFonts w:eastAsiaTheme="minorHAnsi"/>
          <w:sz w:val="28"/>
          <w:szCs w:val="28"/>
        </w:rPr>
        <w:t>,</w:t>
      </w:r>
      <w:r w:rsidR="000B5D0F" w:rsidRPr="009965B0">
        <w:rPr>
          <w:rStyle w:val="1"/>
          <w:rFonts w:eastAsiaTheme="minorHAnsi"/>
          <w:sz w:val="28"/>
          <w:szCs w:val="28"/>
        </w:rPr>
        <w:t xml:space="preserve"> данны</w:t>
      </w:r>
      <w:r w:rsidRPr="009965B0">
        <w:rPr>
          <w:rStyle w:val="1"/>
          <w:rFonts w:eastAsiaTheme="minorHAnsi"/>
          <w:sz w:val="28"/>
          <w:szCs w:val="28"/>
        </w:rPr>
        <w:t>е воины</w:t>
      </w:r>
      <w:r w:rsidR="000B5D0F" w:rsidRPr="009965B0">
        <w:rPr>
          <w:rStyle w:val="1"/>
          <w:rFonts w:eastAsiaTheme="minorHAnsi"/>
          <w:sz w:val="28"/>
          <w:szCs w:val="28"/>
        </w:rPr>
        <w:t xml:space="preserve"> </w:t>
      </w:r>
      <w:r w:rsidRPr="009965B0"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 w:rsidRPr="009965B0">
        <w:rPr>
          <w:rStyle w:val="1"/>
          <w:rFonts w:eastAsiaTheme="minorHAnsi"/>
          <w:sz w:val="28"/>
          <w:szCs w:val="28"/>
        </w:rPr>
        <w:t>как увековеченны</w:t>
      </w:r>
      <w:r w:rsidRPr="009965B0"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 w:rsidRPr="009965B0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 w:rsidRPr="009965B0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 w:rsidRPr="009965B0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Pr="009965B0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965B0"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9965B0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9965B0"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 w:rsidRPr="009965B0">
        <w:rPr>
          <w:rStyle w:val="1"/>
          <w:rFonts w:eastAsiaTheme="minorHAnsi"/>
          <w:sz w:val="28"/>
          <w:szCs w:val="28"/>
        </w:rPr>
        <w:t>значения, согласовывается</w:t>
      </w:r>
      <w:r w:rsidRPr="009965B0"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9965B0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9965B0" w:rsidSect="00AB2C3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FF" w:rsidRDefault="00CA1DFF" w:rsidP="00AB2C31">
      <w:pPr>
        <w:spacing w:after="0" w:line="240" w:lineRule="auto"/>
      </w:pPr>
      <w:r>
        <w:separator/>
      </w:r>
    </w:p>
  </w:endnote>
  <w:endnote w:type="continuationSeparator" w:id="0">
    <w:p w:rsidR="00CA1DFF" w:rsidRDefault="00CA1DFF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FF" w:rsidRDefault="00CA1DFF" w:rsidP="00AB2C31">
      <w:pPr>
        <w:spacing w:after="0" w:line="240" w:lineRule="auto"/>
      </w:pPr>
      <w:r>
        <w:separator/>
      </w:r>
    </w:p>
  </w:footnote>
  <w:footnote w:type="continuationSeparator" w:id="0">
    <w:p w:rsidR="00CA1DFF" w:rsidRDefault="00CA1DFF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5147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032"/>
    <w:rsid w:val="000023CF"/>
    <w:rsid w:val="00010F54"/>
    <w:rsid w:val="00030992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1472A"/>
    <w:rsid w:val="0058162E"/>
    <w:rsid w:val="005B4CD3"/>
    <w:rsid w:val="005B7E0D"/>
    <w:rsid w:val="005D06A8"/>
    <w:rsid w:val="005E0F02"/>
    <w:rsid w:val="00602725"/>
    <w:rsid w:val="00633452"/>
    <w:rsid w:val="00635B56"/>
    <w:rsid w:val="00640171"/>
    <w:rsid w:val="0069574F"/>
    <w:rsid w:val="006A4E70"/>
    <w:rsid w:val="00712CA0"/>
    <w:rsid w:val="00736122"/>
    <w:rsid w:val="00747EB8"/>
    <w:rsid w:val="0075482F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65B0"/>
    <w:rsid w:val="00997E89"/>
    <w:rsid w:val="009C66E4"/>
    <w:rsid w:val="00A21F05"/>
    <w:rsid w:val="00A4158B"/>
    <w:rsid w:val="00A850B4"/>
    <w:rsid w:val="00AB02C5"/>
    <w:rsid w:val="00AB2C31"/>
    <w:rsid w:val="00AC3081"/>
    <w:rsid w:val="00AC6DFF"/>
    <w:rsid w:val="00AD783A"/>
    <w:rsid w:val="00AE117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60078"/>
    <w:rsid w:val="00C907C6"/>
    <w:rsid w:val="00CA1DFF"/>
    <w:rsid w:val="00CD7140"/>
    <w:rsid w:val="00D60E2D"/>
    <w:rsid w:val="00D7681E"/>
    <w:rsid w:val="00DA3337"/>
    <w:rsid w:val="00DC57CE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Jurist</cp:lastModifiedBy>
  <cp:revision>62</cp:revision>
  <cp:lastPrinted>2018-11-21T07:59:00Z</cp:lastPrinted>
  <dcterms:created xsi:type="dcterms:W3CDTF">2018-10-25T10:09:00Z</dcterms:created>
  <dcterms:modified xsi:type="dcterms:W3CDTF">2021-09-27T11:53:00Z</dcterms:modified>
</cp:coreProperties>
</file>