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на право заключения договора аренды земельных участков, расположенных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</w:t>
      </w:r>
      <w:r w:rsidR="00EE24B3">
        <w:rPr>
          <w:b/>
          <w:sz w:val="22"/>
          <w:szCs w:val="22"/>
        </w:rPr>
        <w:t>го</w:t>
      </w:r>
      <w:proofErr w:type="spellEnd"/>
      <w:r w:rsidR="00EE24B3">
        <w:rPr>
          <w:b/>
          <w:sz w:val="22"/>
          <w:szCs w:val="22"/>
        </w:rPr>
        <w:t xml:space="preserve"> района Ленинградской области</w:t>
      </w:r>
      <w:bookmarkStart w:id="0" w:name="_GoBack"/>
      <w:bookmarkEnd w:id="0"/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884C0C" w:rsidRPr="00884C0C">
        <w:rPr>
          <w:sz w:val="22"/>
          <w:szCs w:val="22"/>
        </w:rPr>
        <w:t>29</w:t>
      </w:r>
      <w:r w:rsidR="00A14CE8" w:rsidRPr="00884C0C">
        <w:rPr>
          <w:sz w:val="22"/>
          <w:szCs w:val="22"/>
        </w:rPr>
        <w:t>.03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21</w:t>
      </w:r>
      <w:r w:rsidR="00DC7BE4" w:rsidRPr="00884C0C">
        <w:rPr>
          <w:sz w:val="22"/>
          <w:szCs w:val="22"/>
        </w:rPr>
        <w:t xml:space="preserve"> № </w:t>
      </w:r>
      <w:r w:rsidR="00884C0C" w:rsidRPr="00884C0C">
        <w:rPr>
          <w:sz w:val="22"/>
          <w:szCs w:val="22"/>
        </w:rPr>
        <w:t>81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на право заключения договора аренды земельного участка».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1C305D" w:rsidRDefault="00DC7BE4" w:rsidP="00952598">
      <w:pPr>
        <w:jc w:val="both"/>
        <w:rPr>
          <w:b/>
          <w:sz w:val="22"/>
          <w:szCs w:val="22"/>
        </w:rPr>
      </w:pPr>
      <w:r w:rsidRPr="001C305D">
        <w:rPr>
          <w:b/>
          <w:sz w:val="22"/>
          <w:szCs w:val="22"/>
        </w:rPr>
        <w:t xml:space="preserve">Аукцион состоится </w:t>
      </w:r>
      <w:r w:rsidR="00923ADD">
        <w:rPr>
          <w:b/>
          <w:sz w:val="22"/>
          <w:szCs w:val="22"/>
        </w:rPr>
        <w:t>13</w:t>
      </w:r>
      <w:r w:rsidR="0030203B" w:rsidRPr="001C305D">
        <w:rPr>
          <w:b/>
          <w:sz w:val="22"/>
          <w:szCs w:val="22"/>
        </w:rPr>
        <w:t xml:space="preserve"> </w:t>
      </w:r>
      <w:r w:rsidR="00923ADD">
        <w:rPr>
          <w:b/>
          <w:sz w:val="22"/>
          <w:szCs w:val="22"/>
        </w:rPr>
        <w:t>мая</w:t>
      </w:r>
      <w:r w:rsidR="0030203B" w:rsidRPr="001C305D">
        <w:rPr>
          <w:b/>
          <w:sz w:val="22"/>
          <w:szCs w:val="22"/>
        </w:rPr>
        <w:t xml:space="preserve"> 2021</w:t>
      </w:r>
      <w:r w:rsidRPr="001C305D">
        <w:rPr>
          <w:b/>
          <w:sz w:val="22"/>
          <w:szCs w:val="22"/>
        </w:rPr>
        <w:t xml:space="preserve"> </w:t>
      </w:r>
      <w:r w:rsidR="00952598">
        <w:rPr>
          <w:b/>
          <w:sz w:val="22"/>
          <w:szCs w:val="22"/>
        </w:rPr>
        <w:t xml:space="preserve">года </w:t>
      </w:r>
      <w:r w:rsidRPr="001C305D">
        <w:rPr>
          <w:b/>
          <w:sz w:val="22"/>
          <w:szCs w:val="22"/>
        </w:rPr>
        <w:t xml:space="preserve">в </w:t>
      </w:r>
      <w:r w:rsidR="0030203B" w:rsidRPr="001C305D">
        <w:rPr>
          <w:b/>
          <w:sz w:val="22"/>
          <w:szCs w:val="22"/>
        </w:rPr>
        <w:t>9-30</w:t>
      </w:r>
      <w:r w:rsidRPr="001C305D">
        <w:rPr>
          <w:b/>
          <w:sz w:val="22"/>
          <w:szCs w:val="22"/>
        </w:rPr>
        <w:t xml:space="preserve"> по адресу: Ленинградская обл</w:t>
      </w:r>
      <w:r w:rsidR="00952598">
        <w:rPr>
          <w:b/>
          <w:sz w:val="22"/>
          <w:szCs w:val="22"/>
        </w:rPr>
        <w:t>асть</w:t>
      </w:r>
      <w:r w:rsidRPr="001C305D">
        <w:rPr>
          <w:b/>
          <w:sz w:val="22"/>
          <w:szCs w:val="22"/>
        </w:rPr>
        <w:t xml:space="preserve">, </w:t>
      </w:r>
      <w:proofErr w:type="spellStart"/>
      <w:r w:rsidRPr="001C305D">
        <w:rPr>
          <w:b/>
          <w:sz w:val="22"/>
          <w:szCs w:val="22"/>
        </w:rPr>
        <w:t>Тосненский</w:t>
      </w:r>
      <w:proofErr w:type="spellEnd"/>
      <w:r w:rsidRPr="001C305D">
        <w:rPr>
          <w:b/>
          <w:sz w:val="22"/>
          <w:szCs w:val="22"/>
        </w:rPr>
        <w:t xml:space="preserve"> р</w:t>
      </w:r>
      <w:r w:rsidR="00952598">
        <w:rPr>
          <w:b/>
          <w:sz w:val="22"/>
          <w:szCs w:val="22"/>
        </w:rPr>
        <w:t>айон</w:t>
      </w:r>
      <w:r w:rsidRPr="001C305D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1C305D">
        <w:rPr>
          <w:b/>
          <w:sz w:val="22"/>
          <w:szCs w:val="22"/>
        </w:rPr>
        <w:t>каб</w:t>
      </w:r>
      <w:proofErr w:type="spellEnd"/>
      <w:r w:rsidRPr="001C305D">
        <w:rPr>
          <w:b/>
          <w:sz w:val="22"/>
          <w:szCs w:val="22"/>
        </w:rPr>
        <w:t>. 12</w:t>
      </w:r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>– закрытый</w:t>
      </w:r>
      <w:r w:rsidR="00051A28">
        <w:rPr>
          <w:sz w:val="22"/>
          <w:szCs w:val="22"/>
        </w:rPr>
        <w:t xml:space="preserve"> 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923ADD" w:rsidRPr="00923ADD">
        <w:rPr>
          <w:sz w:val="22"/>
          <w:szCs w:val="22"/>
        </w:rPr>
        <w:t>1</w:t>
      </w:r>
      <w:r w:rsidR="00923ADD">
        <w:rPr>
          <w:sz w:val="22"/>
          <w:szCs w:val="22"/>
        </w:rPr>
        <w:t>2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923ADD" w:rsidRPr="00923ADD">
        <w:rPr>
          <w:sz w:val="22"/>
          <w:szCs w:val="22"/>
        </w:rPr>
        <w:t>5</w:t>
      </w:r>
      <w:r w:rsidR="0030203B" w:rsidRPr="00923ADD">
        <w:rPr>
          <w:sz w:val="22"/>
          <w:szCs w:val="22"/>
        </w:rPr>
        <w:t>.2021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923ADD">
        <w:rPr>
          <w:b/>
          <w:sz w:val="22"/>
          <w:szCs w:val="22"/>
        </w:rPr>
        <w:t>13</w:t>
      </w:r>
      <w:r w:rsidR="0030203B" w:rsidRPr="001C305D">
        <w:rPr>
          <w:b/>
          <w:sz w:val="22"/>
          <w:szCs w:val="22"/>
        </w:rPr>
        <w:t>.0</w:t>
      </w:r>
      <w:r w:rsidR="00923ADD">
        <w:rPr>
          <w:b/>
          <w:sz w:val="22"/>
          <w:szCs w:val="22"/>
        </w:rPr>
        <w:t>5</w:t>
      </w:r>
      <w:r w:rsidR="0030203B" w:rsidRPr="001C305D">
        <w:rPr>
          <w:b/>
          <w:sz w:val="22"/>
          <w:szCs w:val="22"/>
        </w:rPr>
        <w:t>.2021</w:t>
      </w:r>
      <w:r w:rsidR="00DC7BE4" w:rsidRPr="001C305D">
        <w:rPr>
          <w:b/>
          <w:sz w:val="22"/>
          <w:szCs w:val="22"/>
        </w:rPr>
        <w:t xml:space="preserve"> с 9.00 до 9.</w:t>
      </w:r>
      <w:r w:rsidR="0030203B" w:rsidRPr="001C305D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30203B" w:rsidRPr="00C64280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1. </w:t>
      </w:r>
      <w:r w:rsidR="0030203B" w:rsidRPr="000502BF">
        <w:rPr>
          <w:sz w:val="22"/>
          <w:szCs w:val="22"/>
        </w:rPr>
        <w:t>Право на заключение договора аренды сроком на 20 лет земельного участка, 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Ленинградская область, Тосненский муниципальный район, Никольское городское поселение, </w:t>
      </w:r>
      <w:r w:rsidR="0030203B" w:rsidRPr="00535F73">
        <w:rPr>
          <w:sz w:val="22"/>
          <w:szCs w:val="22"/>
        </w:rPr>
        <w:t>г. Никольское, ул. Совхозная, уч.</w:t>
      </w:r>
      <w:r w:rsidR="00C34D15" w:rsidRPr="00535F73">
        <w:rPr>
          <w:sz w:val="22"/>
          <w:szCs w:val="22"/>
        </w:rPr>
        <w:t>30а</w:t>
      </w:r>
      <w:r w:rsidR="0030203B" w:rsidRPr="00535F73">
        <w:rPr>
          <w:sz w:val="22"/>
          <w:szCs w:val="22"/>
        </w:rPr>
        <w:t>, кадастровый номер 47:26:0401009:1</w:t>
      </w:r>
      <w:r w:rsidR="00C34D15" w:rsidRPr="00535F73">
        <w:rPr>
          <w:sz w:val="22"/>
          <w:szCs w:val="22"/>
        </w:rPr>
        <w:t>48</w:t>
      </w:r>
      <w:r w:rsidR="0030203B" w:rsidRPr="00535F73">
        <w:rPr>
          <w:sz w:val="22"/>
          <w:szCs w:val="22"/>
        </w:rPr>
        <w:t>; площадь: 100</w:t>
      </w:r>
      <w:r w:rsidR="00C34D15" w:rsidRPr="00535F73">
        <w:rPr>
          <w:sz w:val="22"/>
          <w:szCs w:val="22"/>
        </w:rPr>
        <w:t>3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 xml:space="preserve">аселенных пунктов; разрешенное использование: для индивидуального жилищного строительства. </w:t>
      </w:r>
      <w:r w:rsidR="000502BF" w:rsidRPr="00C64280">
        <w:rPr>
          <w:sz w:val="22"/>
          <w:szCs w:val="22"/>
        </w:rPr>
        <w:t>На земельном участке расположены самовольно возведенные строения</w:t>
      </w:r>
      <w:r w:rsidR="006911FA" w:rsidRPr="00C64280">
        <w:rPr>
          <w:sz w:val="22"/>
          <w:szCs w:val="22"/>
        </w:rPr>
        <w:t>, не относящиеся к объектам недвижимого имущества</w:t>
      </w:r>
      <w:r w:rsidR="000502BF" w:rsidRPr="00C64280">
        <w:rPr>
          <w:sz w:val="22"/>
          <w:szCs w:val="22"/>
        </w:rPr>
        <w:t>.</w:t>
      </w:r>
    </w:p>
    <w:p w:rsidR="000502BF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2. </w:t>
      </w:r>
      <w:r w:rsidR="00C34D15" w:rsidRPr="00B41E45">
        <w:rPr>
          <w:sz w:val="22"/>
          <w:szCs w:val="22"/>
        </w:rPr>
        <w:t>Право на заключение договора аренды сроком на 20 лет</w:t>
      </w:r>
      <w:r w:rsidR="00C34D15" w:rsidRPr="00B41E45">
        <w:rPr>
          <w:b/>
          <w:sz w:val="22"/>
          <w:szCs w:val="22"/>
        </w:rPr>
        <w:t xml:space="preserve"> </w:t>
      </w:r>
      <w:r w:rsidR="00C34D15" w:rsidRPr="00B41E45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 </w:t>
      </w:r>
      <w:r w:rsidRPr="00535F73">
        <w:rPr>
          <w:sz w:val="22"/>
          <w:szCs w:val="22"/>
        </w:rPr>
        <w:t>Ленинградская область, Тосненский муниципальный район, Никольское городское поселение, г. Никольское, ул. Совхозная, уч.12г, кадастровый номер 47:26:0401009:150; площадь: 1005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для индивидуального жилищного строительства. </w:t>
      </w:r>
    </w:p>
    <w:p w:rsidR="00752C1A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3. </w:t>
      </w:r>
      <w:r w:rsidR="00C34D15" w:rsidRPr="00B41E45">
        <w:rPr>
          <w:sz w:val="22"/>
          <w:szCs w:val="22"/>
        </w:rPr>
        <w:t>Право на заключение договора аренды, сроком на 20 лет</w:t>
      </w:r>
      <w:r w:rsidR="00C34D15" w:rsidRPr="00B41E45">
        <w:rPr>
          <w:b/>
          <w:sz w:val="22"/>
          <w:szCs w:val="22"/>
        </w:rPr>
        <w:t xml:space="preserve"> </w:t>
      </w:r>
      <w:r w:rsidR="00C34D15" w:rsidRPr="00B41E45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Ленинградская область, Тосненский муниципальный район, Никольское городское поселение, г. Никольское, ул. Вишневая, уч. 18, кадастровый номер 47:26:040100</w:t>
      </w:r>
      <w:r w:rsidR="004A3CB0">
        <w:rPr>
          <w:sz w:val="22"/>
          <w:szCs w:val="22"/>
        </w:rPr>
        <w:t>8</w:t>
      </w:r>
      <w:r w:rsidRPr="00535F73">
        <w:rPr>
          <w:sz w:val="22"/>
          <w:szCs w:val="22"/>
        </w:rPr>
        <w:t>:</w:t>
      </w:r>
      <w:r w:rsidR="004A3CB0">
        <w:rPr>
          <w:sz w:val="22"/>
          <w:szCs w:val="22"/>
        </w:rPr>
        <w:t>1080</w:t>
      </w:r>
      <w:r w:rsidRPr="00535F73">
        <w:rPr>
          <w:sz w:val="22"/>
          <w:szCs w:val="22"/>
        </w:rPr>
        <w:t xml:space="preserve">; площадь: </w:t>
      </w:r>
      <w:r w:rsidR="004A3CB0">
        <w:rPr>
          <w:sz w:val="22"/>
          <w:szCs w:val="22"/>
        </w:rPr>
        <w:t>1159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для индивидуального жилищного строительства. </w:t>
      </w:r>
    </w:p>
    <w:p w:rsidR="006911FA" w:rsidRPr="00C64280" w:rsidRDefault="004A3CB0" w:rsidP="006911FA">
      <w:pPr>
        <w:ind w:firstLine="426"/>
        <w:jc w:val="both"/>
        <w:rPr>
          <w:sz w:val="22"/>
          <w:szCs w:val="22"/>
        </w:rPr>
      </w:pPr>
      <w:r w:rsidRPr="004A3CB0">
        <w:rPr>
          <w:sz w:val="22"/>
          <w:szCs w:val="22"/>
        </w:rPr>
        <w:t xml:space="preserve">Лот № </w:t>
      </w:r>
      <w:r>
        <w:rPr>
          <w:sz w:val="22"/>
          <w:szCs w:val="22"/>
        </w:rPr>
        <w:t>4</w:t>
      </w:r>
      <w:r w:rsidRPr="004A3CB0">
        <w:t xml:space="preserve"> </w:t>
      </w:r>
      <w:r w:rsidRPr="004A3CB0">
        <w:rPr>
          <w:sz w:val="22"/>
          <w:szCs w:val="22"/>
        </w:rPr>
        <w:t>Право на заключение договора аренды, сроком на 20 лет земельного участка, государственная собственность на который не разграничена</w:t>
      </w:r>
      <w:r>
        <w:rPr>
          <w:sz w:val="22"/>
          <w:szCs w:val="22"/>
        </w:rPr>
        <w:t>,</w:t>
      </w:r>
      <w:r w:rsidRPr="004A3CB0">
        <w:rPr>
          <w:sz w:val="22"/>
          <w:szCs w:val="22"/>
        </w:rPr>
        <w:t xml:space="preserve"> расположенного по адресу: Ленинградская область, </w:t>
      </w:r>
      <w:proofErr w:type="spellStart"/>
      <w:r w:rsidRPr="004A3CB0">
        <w:rPr>
          <w:sz w:val="22"/>
          <w:szCs w:val="22"/>
        </w:rPr>
        <w:t>Тосненский</w:t>
      </w:r>
      <w:proofErr w:type="spellEnd"/>
      <w:r w:rsidRPr="004A3CB0">
        <w:rPr>
          <w:sz w:val="22"/>
          <w:szCs w:val="22"/>
        </w:rPr>
        <w:t xml:space="preserve"> муниципальный район, Никольское городское поселение, дер. </w:t>
      </w:r>
      <w:proofErr w:type="spellStart"/>
      <w:r w:rsidRPr="004A3CB0">
        <w:rPr>
          <w:sz w:val="22"/>
          <w:szCs w:val="22"/>
        </w:rPr>
        <w:t>Пустынка</w:t>
      </w:r>
      <w:proofErr w:type="spellEnd"/>
      <w:r w:rsidRPr="004A3CB0">
        <w:rPr>
          <w:sz w:val="22"/>
          <w:szCs w:val="22"/>
        </w:rPr>
        <w:t xml:space="preserve">,  уч.14б, кадастровый номер 47:26:0402001:173; площадь: 1130 </w:t>
      </w:r>
      <w:proofErr w:type="spellStart"/>
      <w:r w:rsidRPr="004A3CB0">
        <w:rPr>
          <w:sz w:val="22"/>
          <w:szCs w:val="22"/>
        </w:rPr>
        <w:t>кв</w:t>
      </w:r>
      <w:proofErr w:type="gramStart"/>
      <w:r w:rsidRPr="004A3CB0">
        <w:rPr>
          <w:sz w:val="22"/>
          <w:szCs w:val="22"/>
        </w:rPr>
        <w:t>.м</w:t>
      </w:r>
      <w:proofErr w:type="spellEnd"/>
      <w:proofErr w:type="gramEnd"/>
      <w:r w:rsidRPr="004A3CB0">
        <w:rPr>
          <w:sz w:val="22"/>
          <w:szCs w:val="22"/>
        </w:rPr>
        <w:t xml:space="preserve">; </w:t>
      </w:r>
      <w:r w:rsidR="000502BF" w:rsidRPr="000502BF">
        <w:rPr>
          <w:sz w:val="22"/>
          <w:szCs w:val="22"/>
        </w:rPr>
        <w:t>категория земель: земли населенных пунктов; разрешенное использование: для индивидуального жилищного строительства.</w:t>
      </w:r>
      <w:r w:rsidR="000502BF" w:rsidRPr="000502BF">
        <w:t xml:space="preserve"> </w:t>
      </w:r>
      <w:r w:rsidR="006911FA" w:rsidRPr="00C64280">
        <w:rPr>
          <w:sz w:val="22"/>
          <w:szCs w:val="22"/>
        </w:rPr>
        <w:t>На земельном участке расположены самовольно возведенные строения, не относящиеся к объектам недвижимого имущества.</w:t>
      </w:r>
    </w:p>
    <w:p w:rsidR="00752C1A" w:rsidRPr="00B41E45" w:rsidRDefault="00752C1A" w:rsidP="006911FA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lastRenderedPageBreak/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752C1A" w:rsidRPr="00535F73" w:rsidRDefault="00752C1A" w:rsidP="00DC7BE4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зона застройки индивидуальными жилыми домами с приусадебными участками (Ж –1.)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Предельные параметры земельных участков и разрешенного строительства: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Максимальное количество надземных этажей – 3.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Максимальная плотность застройки – 2,4 тыс. м</w:t>
      </w:r>
      <w:r w:rsidRPr="00535F73">
        <w:rPr>
          <w:sz w:val="22"/>
          <w:szCs w:val="22"/>
          <w:vertAlign w:val="superscript"/>
        </w:rPr>
        <w:t>2</w:t>
      </w:r>
      <w:r w:rsidRPr="00535F73">
        <w:rPr>
          <w:sz w:val="22"/>
          <w:szCs w:val="22"/>
        </w:rPr>
        <w:t>/га.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3. Минимальная площадь индивидуального придомового земельного участка – 0,03 га, максимальная – 0,12 га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Максимальная площадь участка для ведения личного подсобного хозяйства – 0,25 га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5. Удельный вес озеленённых территорий – не менее 25%.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6. Максимальная высота хозяйственных построек – 6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Основные параметры: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минимальное расстояние от границ соседнего участка до основного строения — не менее 3 метров для зданий I—III степеней огнестойкости, не менее 7,5 м для зданий IV—V степеней огнестойкости;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до границы соседнего участка расстояния по санитарно-бытовым и зооветеринарным по требованиям должны быть не менее: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постройки для содержания мелких животных и птицы – 4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других построек – 3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среднерослых деревьев –2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высокорослых деревьев –4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кустарника – 1 м.;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окон жилых комна</w:t>
      </w:r>
      <w:proofErr w:type="gramStart"/>
      <w:r w:rsidRPr="00535F73">
        <w:rPr>
          <w:sz w:val="22"/>
          <w:szCs w:val="22"/>
        </w:rPr>
        <w:t>т(</w:t>
      </w:r>
      <w:proofErr w:type="gramEnd"/>
      <w:r w:rsidRPr="00535F73">
        <w:rPr>
          <w:sz w:val="22"/>
          <w:szCs w:val="22"/>
        </w:rPr>
        <w:t xml:space="preserve">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6 м.  (при соблюдении требования </w:t>
      </w:r>
      <w:proofErr w:type="spellStart"/>
      <w:r w:rsidRPr="00535F73">
        <w:rPr>
          <w:sz w:val="22"/>
          <w:szCs w:val="22"/>
        </w:rPr>
        <w:t>непросматриваемости</w:t>
      </w:r>
      <w:proofErr w:type="spellEnd"/>
      <w:r w:rsidRPr="00535F73">
        <w:rPr>
          <w:sz w:val="22"/>
          <w:szCs w:val="22"/>
        </w:rPr>
        <w:t xml:space="preserve">, а также </w:t>
      </w:r>
      <w:proofErr w:type="spellStart"/>
      <w:r w:rsidRPr="00535F73">
        <w:rPr>
          <w:sz w:val="22"/>
          <w:szCs w:val="22"/>
        </w:rPr>
        <w:t>затеняемости</w:t>
      </w:r>
      <w:proofErr w:type="spellEnd"/>
      <w:r w:rsidRPr="00535F73">
        <w:rPr>
          <w:sz w:val="22"/>
          <w:szCs w:val="22"/>
        </w:rPr>
        <w:t xml:space="preserve"> соседний земельных участков);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при отсутствии централизованной канализации расстояние от туалета до стен соседнего дома необходимо принимать не менее 12 м, до источника – водоснабжения (колодца) – не менее 25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сараи для скота и птицы следует предусматривать на расстоянии от окон жилых помещений дома с учетом санитарно-гигиенических требований, но не менее, м: одиночные или двойные – не менее 15 м, до 8 блоков – не менее 25 м, свыше 8 до 30 блоков – не менее 50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площадь застройки сблокированных сараев не должна превышать 800 кв.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жилой дом должен отстоять от красной линии улиц не менее чем на 5 м, от красной линии проездов – не менее чем на 3 м. Расстояние от хозяйственных построек и автостоянок закрытого типа до красных линий улиц и проездов должно быть не менее 5 м. В отдельных случаях допускается размещение жилых домов по красной линии улиц в условиях сложившейся застройки.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расстояние от полотна дороги до ограждения не менее 2 метров;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752C1A" w:rsidRPr="005D7C5C" w:rsidRDefault="00752C1A" w:rsidP="00752C1A">
      <w:pPr>
        <w:spacing w:line="240" w:lineRule="exact"/>
        <w:jc w:val="both"/>
        <w:rPr>
          <w:sz w:val="22"/>
          <w:szCs w:val="22"/>
        </w:rPr>
      </w:pPr>
      <w:r w:rsidRPr="005D7C5C">
        <w:rPr>
          <w:b/>
          <w:sz w:val="22"/>
          <w:szCs w:val="22"/>
        </w:rPr>
        <w:t>Технические условия подключения</w:t>
      </w:r>
      <w:r w:rsidRPr="005D7C5C">
        <w:rPr>
          <w:sz w:val="22"/>
          <w:szCs w:val="22"/>
        </w:rPr>
        <w:t xml:space="preserve"> (технолог</w:t>
      </w:r>
      <w:r w:rsidR="00884C0C">
        <w:rPr>
          <w:sz w:val="22"/>
          <w:szCs w:val="22"/>
        </w:rPr>
        <w:t>ического присоединения) объект</w:t>
      </w:r>
      <w:r w:rsidRPr="005D7C5C">
        <w:rPr>
          <w:sz w:val="22"/>
          <w:szCs w:val="22"/>
        </w:rPr>
        <w:t>ов капитального строительства к сетям инженерно-технического обеспечения: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09.07.2020 № 2277 ОАО «Тепловые сети»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16.07.2020 № 20-02/2186 филиал АО «ЛОЭСК» 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водоснабжения и водоотведения от 21.07.2020 № 1030 АО «ЛОКС»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газоснабжения от 14.07.2020 № 06-/1571 АО «Газораспределение Ленинградская область»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Начальная цена (размер ежегодной арендной платы): </w:t>
      </w:r>
    </w:p>
    <w:p w:rsidR="00752C1A" w:rsidRPr="00535F73" w:rsidRDefault="00DC7BE4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Лот № 1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 xml:space="preserve">109 000 </w:t>
      </w:r>
      <w:r w:rsidRPr="00535F73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>(сто девять тысяч) рублей 00 копеек без НДС, (Отчет № 0145-0025.3 Н-к от 21.10.2020 ООО «РАО «</w:t>
      </w:r>
      <w:proofErr w:type="spellStart"/>
      <w:r w:rsidR="00752C1A" w:rsidRPr="00535F73">
        <w:rPr>
          <w:sz w:val="22"/>
          <w:szCs w:val="22"/>
        </w:rPr>
        <w:t>Первин</w:t>
      </w:r>
      <w:proofErr w:type="spellEnd"/>
      <w:r w:rsidR="00752C1A" w:rsidRPr="00535F73">
        <w:rPr>
          <w:sz w:val="22"/>
          <w:szCs w:val="22"/>
        </w:rPr>
        <w:t>»).</w:t>
      </w:r>
    </w:p>
    <w:p w:rsidR="00DC7BE4" w:rsidRPr="00535F73" w:rsidRDefault="00DC7BE4" w:rsidP="00DC7BE4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752C1A" w:rsidRPr="00535F73">
        <w:rPr>
          <w:sz w:val="22"/>
          <w:szCs w:val="22"/>
        </w:rPr>
        <w:t xml:space="preserve"> - </w:t>
      </w:r>
      <w:r w:rsidRPr="00535F73">
        <w:rPr>
          <w:sz w:val="22"/>
          <w:szCs w:val="22"/>
        </w:rPr>
        <w:t xml:space="preserve">109 000  (сто девять тысяч)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>без НДС, (Отчет № 0145-0025.2 Н-к от 21.10.2020 ООО «РАО «</w:t>
      </w:r>
      <w:proofErr w:type="spellStart"/>
      <w:r w:rsidRPr="00535F73">
        <w:rPr>
          <w:sz w:val="22"/>
          <w:szCs w:val="22"/>
        </w:rPr>
        <w:t>Первин</w:t>
      </w:r>
      <w:proofErr w:type="spellEnd"/>
      <w:r w:rsidRPr="00535F73">
        <w:rPr>
          <w:sz w:val="22"/>
          <w:szCs w:val="22"/>
        </w:rPr>
        <w:t>»).</w:t>
      </w:r>
    </w:p>
    <w:p w:rsidR="00DC7BE4" w:rsidRDefault="00DC7BE4" w:rsidP="00DC7BE4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3 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 xml:space="preserve">120 000 (сто двадцать тысяч)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>без НДС, (Отчет № 0145-0025.4 Н-к от 21.10.2020 ООО «РАО «</w:t>
      </w:r>
      <w:proofErr w:type="spellStart"/>
      <w:r w:rsidRPr="00535F73">
        <w:rPr>
          <w:sz w:val="22"/>
          <w:szCs w:val="22"/>
        </w:rPr>
        <w:t>Первин</w:t>
      </w:r>
      <w:proofErr w:type="spellEnd"/>
      <w:r w:rsidRPr="00535F73">
        <w:rPr>
          <w:sz w:val="22"/>
          <w:szCs w:val="22"/>
        </w:rPr>
        <w:t>»)</w:t>
      </w:r>
    </w:p>
    <w:p w:rsidR="005D7C5C" w:rsidRDefault="005D7C5C" w:rsidP="005D7C5C">
      <w:pPr>
        <w:jc w:val="both"/>
        <w:rPr>
          <w:sz w:val="22"/>
          <w:szCs w:val="22"/>
        </w:rPr>
      </w:pPr>
      <w:proofErr w:type="gramStart"/>
      <w:r w:rsidRPr="005D7C5C">
        <w:rPr>
          <w:sz w:val="22"/>
          <w:szCs w:val="22"/>
        </w:rPr>
        <w:t xml:space="preserve">Лот № 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 xml:space="preserve"> - 88 500 восемьдесят восемь тысяч пятьсот) рублей без НДС, (Отчет № 0145-0025.1 Н-к от 21.10.2020 ООО «РАО «</w:t>
      </w:r>
      <w:proofErr w:type="spellStart"/>
      <w:r w:rsidRPr="005D7C5C">
        <w:rPr>
          <w:sz w:val="22"/>
          <w:szCs w:val="22"/>
        </w:rPr>
        <w:t>Первин</w:t>
      </w:r>
      <w:proofErr w:type="spellEnd"/>
      <w:r w:rsidRPr="005D7C5C">
        <w:rPr>
          <w:sz w:val="22"/>
          <w:szCs w:val="22"/>
        </w:rPr>
        <w:t>»).</w:t>
      </w:r>
      <w:proofErr w:type="gramEnd"/>
    </w:p>
    <w:p w:rsidR="00DC7BE4" w:rsidRPr="00535F73" w:rsidRDefault="00DC7BE4" w:rsidP="005D7C5C">
      <w:pPr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</w:p>
    <w:p w:rsidR="00752C1A" w:rsidRPr="00535F73" w:rsidRDefault="00752C1A" w:rsidP="00752C1A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1-  3 270 (три тысячи двести семьдесят) рублей 00 копеек</w:t>
      </w:r>
    </w:p>
    <w:p w:rsidR="00752C1A" w:rsidRPr="00535F73" w:rsidRDefault="00752C1A" w:rsidP="00752C1A">
      <w:pPr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2-  3 270 (три тысячи двести семьдесят) рублей 00 копеек</w:t>
      </w:r>
    </w:p>
    <w:p w:rsidR="00752C1A" w:rsidRDefault="00752C1A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3-  3 600 (три тысячи шестьсот) рублей 00 копеек</w:t>
      </w:r>
    </w:p>
    <w:p w:rsidR="005D7C5C" w:rsidRPr="00535F73" w:rsidRDefault="005D7C5C" w:rsidP="00752C1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Лот № 4-  2 655 (две тысячи шестьсот пятьдесят пять) рублей 00 копеек</w:t>
      </w:r>
    </w:p>
    <w:p w:rsidR="00752C1A" w:rsidRPr="00535F73" w:rsidRDefault="00752C1A" w:rsidP="00752C1A">
      <w:pPr>
        <w:jc w:val="both"/>
        <w:rPr>
          <w:b/>
          <w:i/>
          <w:sz w:val="22"/>
          <w:szCs w:val="22"/>
        </w:rPr>
      </w:pP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A46206">
        <w:rPr>
          <w:sz w:val="22"/>
          <w:szCs w:val="22"/>
        </w:rPr>
        <w:t>12</w:t>
      </w:r>
      <w:r w:rsidR="00BB4880" w:rsidRPr="001C305D">
        <w:rPr>
          <w:sz w:val="22"/>
          <w:szCs w:val="22"/>
        </w:rPr>
        <w:t>.0</w:t>
      </w:r>
      <w:r w:rsidR="00A46206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</w:t>
      </w:r>
      <w:r w:rsidR="00A46206">
        <w:rPr>
          <w:sz w:val="22"/>
          <w:szCs w:val="22"/>
        </w:rPr>
        <w:t>11</w:t>
      </w:r>
      <w:r w:rsidR="00BB4880" w:rsidRPr="001C305D">
        <w:rPr>
          <w:sz w:val="22"/>
          <w:szCs w:val="22"/>
        </w:rPr>
        <w:t>.0</w:t>
      </w:r>
      <w:r w:rsidR="00923ADD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рабочим дням с 9.00 до 13.00 и с 14.00 </w:t>
      </w:r>
      <w:proofErr w:type="gramStart"/>
      <w:r w:rsidRPr="001C305D">
        <w:rPr>
          <w:sz w:val="22"/>
          <w:szCs w:val="22"/>
        </w:rPr>
        <w:t>до</w:t>
      </w:r>
      <w:proofErr w:type="gramEnd"/>
      <w:r w:rsidRPr="001C305D">
        <w:rPr>
          <w:sz w:val="22"/>
          <w:szCs w:val="22"/>
        </w:rPr>
        <w:t xml:space="preserve"> 16.00 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Форма заявки опубликована на официальном сайте http://torgi.gov.ru/ и на официальном сайте Никольского городского поселения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C3368F" w:rsidRPr="00535F73" w:rsidRDefault="00C3368F" w:rsidP="00C336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35F73">
        <w:rPr>
          <w:rFonts w:eastAsiaTheme="minorHAnsi"/>
          <w:sz w:val="22"/>
          <w:szCs w:val="22"/>
          <w:lang w:eastAsia="en-US"/>
        </w:rPr>
        <w:t>Участниками аукциона могут являться только граждане.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Не поступление задатка на дату рассмотрения заявок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3. Подача заявки на участие в аукционе лицом, которое в соответствии с Земельным </w:t>
      </w:r>
      <w:r w:rsidR="0089795A">
        <w:rPr>
          <w:sz w:val="22"/>
          <w:szCs w:val="22"/>
        </w:rPr>
        <w:t>к</w:t>
      </w:r>
      <w:r w:rsidRPr="00535F73">
        <w:rPr>
          <w:sz w:val="22"/>
          <w:szCs w:val="22"/>
        </w:rPr>
        <w:t>одексом</w:t>
      </w:r>
      <w:r w:rsidR="0089795A">
        <w:rPr>
          <w:sz w:val="22"/>
          <w:szCs w:val="22"/>
        </w:rPr>
        <w:t xml:space="preserve"> РФ</w:t>
      </w:r>
      <w:r w:rsidRPr="00535F73">
        <w:rPr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Наличие сведений о заявителе в реестре недобросовестных участников аукциона.</w:t>
      </w:r>
    </w:p>
    <w:p w:rsidR="00DC7BE4" w:rsidRPr="00535F73" w:rsidRDefault="003A440C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(50% от начальной цены): 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1-  54 500 (пятьдесят четыре тысячи пятьсот) рублей 00 копеек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2-  54 500 (пятьдесят четыре тысячи пятьсот) рублей 00 копеек</w:t>
      </w:r>
    </w:p>
    <w:p w:rsidR="003A440C" w:rsidRDefault="003A440C" w:rsidP="003A440C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3-  60 000 (шестьдесят тысяч) рублей 00 копеек</w:t>
      </w:r>
    </w:p>
    <w:p w:rsidR="005D7C5C" w:rsidRPr="00535F73" w:rsidRDefault="005D7C5C" w:rsidP="003A440C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4-  44 250 (сорок четыре тысячи двести пятьдесят) рублей 00 копеек</w:t>
      </w: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DC7BE4" w:rsidRPr="00585ACE" w:rsidRDefault="00DC7BE4" w:rsidP="00DC7BE4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Тосненского района Ленинградской области: 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proofErr w:type="gramStart"/>
      <w:r w:rsidRPr="00A14CE8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A14CE8">
        <w:rPr>
          <w:bCs/>
          <w:sz w:val="22"/>
          <w:szCs w:val="22"/>
        </w:rPr>
        <w:t>Тосненский</w:t>
      </w:r>
      <w:proofErr w:type="spellEnd"/>
      <w:r w:rsidRPr="00A14CE8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ИНН -   4716024666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КПП -   471601001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ОКТМО - 41648108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КБК</w:t>
      </w:r>
      <w:r>
        <w:rPr>
          <w:bCs/>
          <w:sz w:val="22"/>
          <w:szCs w:val="22"/>
        </w:rPr>
        <w:t xml:space="preserve"> </w:t>
      </w:r>
      <w:r w:rsidRPr="00A14CE8">
        <w:rPr>
          <w:bCs/>
          <w:sz w:val="22"/>
          <w:szCs w:val="22"/>
        </w:rPr>
        <w:t>01411105013130000120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A14CE8">
        <w:rPr>
          <w:bCs/>
          <w:sz w:val="22"/>
          <w:szCs w:val="22"/>
        </w:rPr>
        <w:t>Тосненского</w:t>
      </w:r>
      <w:proofErr w:type="spellEnd"/>
      <w:r w:rsidRPr="00A14CE8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A14CE8">
        <w:rPr>
          <w:bCs/>
          <w:sz w:val="22"/>
          <w:szCs w:val="22"/>
        </w:rPr>
        <w:t>л</w:t>
      </w:r>
      <w:proofErr w:type="gramEnd"/>
      <w:r w:rsidRPr="00A14CE8">
        <w:rPr>
          <w:bCs/>
          <w:sz w:val="22"/>
          <w:szCs w:val="22"/>
        </w:rPr>
        <w:t>/с 05453004030)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lastRenderedPageBreak/>
        <w:t>БИК: 014106101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банка получателя средств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Единый казначейский счет: 40102810745370000006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получателя средств</w:t>
      </w:r>
    </w:p>
    <w:p w:rsidR="00DC7BE4" w:rsidRPr="00585ACE" w:rsidRDefault="00A14CE8" w:rsidP="00A14CE8">
      <w:pPr>
        <w:jc w:val="both"/>
        <w:rPr>
          <w:b/>
          <w:sz w:val="22"/>
          <w:szCs w:val="22"/>
        </w:rPr>
      </w:pPr>
      <w:r w:rsidRPr="00A14CE8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  <w:r>
        <w:rPr>
          <w:bCs/>
          <w:sz w:val="22"/>
          <w:szCs w:val="22"/>
        </w:rPr>
        <w:t xml:space="preserve"> </w:t>
      </w:r>
    </w:p>
    <w:p w:rsidR="00535F73" w:rsidRPr="00585ACE" w:rsidRDefault="00535F73" w:rsidP="00535F73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на право заключения договора аренды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FF66E6">
        <w:rPr>
          <w:sz w:val="22"/>
          <w:szCs w:val="22"/>
        </w:rPr>
        <w:t>номер лота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Задаток, внесенный лицом, признанным  победителем аукциона, задаток, внесенный иным лицом, с которым договор аренды заключается в соответствии  с пунктом 13, 14 или 20  статьи 39.12 Земельного кодекса РФ, засчитываются в счет арендной платы за земельный участок.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случае,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535F73" w:rsidRDefault="00DC7BE4" w:rsidP="00DC7BE4">
      <w:pPr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Срок аренды</w:t>
      </w:r>
      <w:r w:rsidRPr="00535F73">
        <w:rPr>
          <w:sz w:val="22"/>
          <w:szCs w:val="22"/>
        </w:rPr>
        <w:t>:</w:t>
      </w:r>
      <w:r w:rsidRPr="00535F73">
        <w:rPr>
          <w:b/>
          <w:sz w:val="22"/>
          <w:szCs w:val="22"/>
        </w:rPr>
        <w:t xml:space="preserve"> </w:t>
      </w:r>
    </w:p>
    <w:p w:rsidR="00C3368F" w:rsidRPr="00535F73" w:rsidRDefault="00DC7BE4" w:rsidP="00C3368F">
      <w:pPr>
        <w:ind w:left="360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20 (Двадцать) лет. </w:t>
      </w:r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аренды, дата, время и порядок осмотра земельного участка,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</w:t>
      </w:r>
      <w:proofErr w:type="gramEnd"/>
      <w:r w:rsidRPr="001C305D">
        <w:rPr>
          <w:sz w:val="22"/>
          <w:szCs w:val="22"/>
        </w:rPr>
        <w:t xml:space="preserve"> к сетям инженерно-технического обеспечения, о сроке действия технических условий, о плате за подключение (технологическое присоединение), а также иную необходимую и интересующую информацию можно получить по рабочим дням по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535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1A28"/>
    <w:rsid w:val="001C305D"/>
    <w:rsid w:val="001D5197"/>
    <w:rsid w:val="002C3D52"/>
    <w:rsid w:val="002E7817"/>
    <w:rsid w:val="0030203B"/>
    <w:rsid w:val="003A440C"/>
    <w:rsid w:val="004232F8"/>
    <w:rsid w:val="00454438"/>
    <w:rsid w:val="004A3CB0"/>
    <w:rsid w:val="0053321B"/>
    <w:rsid w:val="00535F73"/>
    <w:rsid w:val="00585ACE"/>
    <w:rsid w:val="00596F5C"/>
    <w:rsid w:val="005D024D"/>
    <w:rsid w:val="005D7C5C"/>
    <w:rsid w:val="006911FA"/>
    <w:rsid w:val="00746579"/>
    <w:rsid w:val="00752C1A"/>
    <w:rsid w:val="00884C0C"/>
    <w:rsid w:val="0089795A"/>
    <w:rsid w:val="008B3CC8"/>
    <w:rsid w:val="00916683"/>
    <w:rsid w:val="00923ADD"/>
    <w:rsid w:val="00925DE1"/>
    <w:rsid w:val="00952598"/>
    <w:rsid w:val="00A14CE8"/>
    <w:rsid w:val="00A46206"/>
    <w:rsid w:val="00AE7AF2"/>
    <w:rsid w:val="00B41E45"/>
    <w:rsid w:val="00BB4880"/>
    <w:rsid w:val="00C3368F"/>
    <w:rsid w:val="00C34D15"/>
    <w:rsid w:val="00C64280"/>
    <w:rsid w:val="00DC1E26"/>
    <w:rsid w:val="00DC7BE4"/>
    <w:rsid w:val="00DF6AC6"/>
    <w:rsid w:val="00E503DC"/>
    <w:rsid w:val="00ED4813"/>
    <w:rsid w:val="00EE24B3"/>
    <w:rsid w:val="00F44E5A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2021-03-30T14:38:00Z</cp:lastPrinted>
  <dcterms:created xsi:type="dcterms:W3CDTF">2021-03-30T12:01:00Z</dcterms:created>
  <dcterms:modified xsi:type="dcterms:W3CDTF">2021-04-07T05:59:00Z</dcterms:modified>
</cp:coreProperties>
</file>