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CA" w:rsidRPr="00EB7DCA" w:rsidRDefault="00EB7DCA" w:rsidP="00EB7DCA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b/>
          <w:bCs/>
          <w:color w:val="483B3F"/>
          <w:lang w:eastAsia="ru-RU"/>
        </w:rPr>
        <w:t>НИКОЛЬСКОЕ ГОРОДСКОЕ ПОСЕЛЕНИЕ</w:t>
      </w:r>
    </w:p>
    <w:p w:rsidR="00EB7DCA" w:rsidRPr="00EB7DCA" w:rsidRDefault="00EB7DCA" w:rsidP="00EB7DCA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b/>
          <w:bCs/>
          <w:color w:val="483B3F"/>
          <w:lang w:eastAsia="ru-RU"/>
        </w:rPr>
        <w:t>ТОСНЕНСКОГО РАЙОНА ЛЕНИНГРАДСКОЙ ОБЛАСТИ</w:t>
      </w:r>
    </w:p>
    <w:p w:rsidR="00EB7DCA" w:rsidRPr="00EB7DCA" w:rsidRDefault="00EB7DCA" w:rsidP="00EB7DCA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color w:val="483B3F"/>
          <w:lang w:eastAsia="ru-RU"/>
        </w:rPr>
        <w:t> </w:t>
      </w:r>
    </w:p>
    <w:p w:rsidR="00EB7DCA" w:rsidRPr="00EB7DCA" w:rsidRDefault="00EB7DCA" w:rsidP="00EB7DCA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b/>
          <w:bCs/>
          <w:color w:val="483B3F"/>
          <w:lang w:eastAsia="ru-RU"/>
        </w:rPr>
        <w:t>АДМИНИСТРАЦИЯ</w:t>
      </w:r>
    </w:p>
    <w:p w:rsidR="00EB7DCA" w:rsidRPr="00EB7DCA" w:rsidRDefault="00EB7DCA" w:rsidP="00EB7DCA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color w:val="483B3F"/>
          <w:lang w:eastAsia="ru-RU"/>
        </w:rPr>
        <w:t> </w:t>
      </w:r>
    </w:p>
    <w:p w:rsidR="00EB7DCA" w:rsidRPr="00EB7DCA" w:rsidRDefault="00EB7DCA" w:rsidP="00EB7DCA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b/>
          <w:bCs/>
          <w:color w:val="483B3F"/>
          <w:lang w:eastAsia="ru-RU"/>
        </w:rPr>
        <w:t>РАСПОРЯЖЕНИЕ</w:t>
      </w:r>
    </w:p>
    <w:p w:rsidR="00EB7DCA" w:rsidRPr="00EB7DCA" w:rsidRDefault="00EB7DCA" w:rsidP="00EB7DCA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b/>
          <w:bCs/>
          <w:color w:val="483B3F"/>
          <w:lang w:eastAsia="ru-RU"/>
        </w:rPr>
        <w:t> </w:t>
      </w:r>
    </w:p>
    <w:p w:rsidR="00EB7DCA" w:rsidRPr="00EB7DCA" w:rsidRDefault="00EB7DCA" w:rsidP="00EB7DCA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color w:val="483B3F"/>
          <w:lang w:eastAsia="ru-RU"/>
        </w:rPr>
        <w:t>     19.08.2020                   207-ра</w:t>
      </w:r>
    </w:p>
    <w:p w:rsidR="00EB7DCA" w:rsidRPr="00EB7DCA" w:rsidRDefault="00EB7DCA" w:rsidP="00EB7DCA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color w:val="483B3F"/>
          <w:lang w:eastAsia="ru-RU"/>
        </w:rPr>
        <w:t> </w:t>
      </w:r>
    </w:p>
    <w:p w:rsidR="00EB7DCA" w:rsidRPr="00EB7DCA" w:rsidRDefault="00EB7DCA" w:rsidP="00EB7DCA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color w:val="483B3F"/>
          <w:lang w:eastAsia="ru-RU"/>
        </w:rPr>
        <w:t xml:space="preserve">Об утверждении Плана противодействия коррупции в администрации Никольского городского поселения </w:t>
      </w:r>
      <w:proofErr w:type="spellStart"/>
      <w:r w:rsidRPr="00EB7DCA">
        <w:rPr>
          <w:rFonts w:ascii="Arial" w:eastAsia="Times New Roman" w:hAnsi="Arial" w:cs="Arial"/>
          <w:color w:val="483B3F"/>
          <w:lang w:eastAsia="ru-RU"/>
        </w:rPr>
        <w:t>Тосненского</w:t>
      </w:r>
      <w:proofErr w:type="spellEnd"/>
      <w:r w:rsidRPr="00EB7DCA">
        <w:rPr>
          <w:rFonts w:ascii="Arial" w:eastAsia="Times New Roman" w:hAnsi="Arial" w:cs="Arial"/>
          <w:color w:val="483B3F"/>
          <w:lang w:eastAsia="ru-RU"/>
        </w:rPr>
        <w:t xml:space="preserve"> района Ленинградской области на 2020 год</w:t>
      </w:r>
    </w:p>
    <w:p w:rsidR="00EB7DCA" w:rsidRPr="00EB7DCA" w:rsidRDefault="00EB7DCA" w:rsidP="00EB7DCA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color w:val="483B3F"/>
          <w:lang w:eastAsia="ru-RU"/>
        </w:rPr>
        <w:t> </w:t>
      </w:r>
    </w:p>
    <w:p w:rsidR="00EB7DCA" w:rsidRPr="00EB7DCA" w:rsidRDefault="00EB7DCA" w:rsidP="00EB7DCA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color w:val="483B3F"/>
          <w:lang w:eastAsia="ru-RU"/>
        </w:rPr>
        <w:t>В целях реализации Федерального закона от 25.12.2008 № 273-ФЗ</w:t>
      </w:r>
      <w:r w:rsidRPr="00EB7DCA">
        <w:rPr>
          <w:rFonts w:ascii="Arial" w:eastAsia="Times New Roman" w:hAnsi="Arial" w:cs="Arial"/>
          <w:color w:val="483B3F"/>
          <w:lang w:eastAsia="ru-RU"/>
        </w:rPr>
        <w:br/>
        <w:t>«О противодействии коррупции», Указа Президента Российской Федерации от 29.06.2018 № 378 «О национальном плане противодействия коррупции на</w:t>
      </w:r>
      <w:r w:rsidRPr="00EB7DCA">
        <w:rPr>
          <w:rFonts w:ascii="Arial" w:eastAsia="Times New Roman" w:hAnsi="Arial" w:cs="Arial"/>
          <w:color w:val="483B3F"/>
          <w:lang w:eastAsia="ru-RU"/>
        </w:rPr>
        <w:br/>
        <w:t>2018-2020 годы» и областного закона Ленинградской области от 17.06.2011</w:t>
      </w:r>
      <w:r w:rsidRPr="00EB7DCA">
        <w:rPr>
          <w:rFonts w:ascii="Arial" w:eastAsia="Times New Roman" w:hAnsi="Arial" w:cs="Arial"/>
          <w:color w:val="483B3F"/>
          <w:lang w:eastAsia="ru-RU"/>
        </w:rPr>
        <w:br/>
        <w:t>№ 44-оз «О противодействии коррупции в Ленинградской области»</w:t>
      </w:r>
    </w:p>
    <w:p w:rsidR="00EB7DCA" w:rsidRPr="00EB7DCA" w:rsidRDefault="00EB7DCA" w:rsidP="00EB7DCA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color w:val="483B3F"/>
          <w:lang w:eastAsia="ru-RU"/>
        </w:rPr>
        <w:t> </w:t>
      </w:r>
    </w:p>
    <w:p w:rsidR="00EB7DCA" w:rsidRPr="00EB7DCA" w:rsidRDefault="00EB7DCA" w:rsidP="00EB7DCA">
      <w:pPr>
        <w:numPr>
          <w:ilvl w:val="0"/>
          <w:numId w:val="1"/>
        </w:numPr>
        <w:shd w:val="clear" w:color="auto" w:fill="FFFFFF"/>
        <w:spacing w:after="303" w:line="240" w:lineRule="auto"/>
        <w:ind w:left="0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color w:val="483B3F"/>
          <w:lang w:eastAsia="ru-RU"/>
        </w:rPr>
        <w:t xml:space="preserve">Утвердить План противодействия коррупции в администрации Никольского городского поселения </w:t>
      </w:r>
      <w:proofErr w:type="spellStart"/>
      <w:r w:rsidRPr="00EB7DCA">
        <w:rPr>
          <w:rFonts w:ascii="Arial" w:eastAsia="Times New Roman" w:hAnsi="Arial" w:cs="Arial"/>
          <w:color w:val="483B3F"/>
          <w:lang w:eastAsia="ru-RU"/>
        </w:rPr>
        <w:t>Тосненского</w:t>
      </w:r>
      <w:proofErr w:type="spellEnd"/>
      <w:r w:rsidRPr="00EB7DCA">
        <w:rPr>
          <w:rFonts w:ascii="Arial" w:eastAsia="Times New Roman" w:hAnsi="Arial" w:cs="Arial"/>
          <w:color w:val="483B3F"/>
          <w:lang w:eastAsia="ru-RU"/>
        </w:rPr>
        <w:t xml:space="preserve"> района Ленинградской области на 2020 год (Приложение).</w:t>
      </w:r>
    </w:p>
    <w:p w:rsidR="00EB7DCA" w:rsidRPr="00EB7DCA" w:rsidRDefault="00EB7DCA" w:rsidP="00EB7DCA">
      <w:pPr>
        <w:numPr>
          <w:ilvl w:val="0"/>
          <w:numId w:val="1"/>
        </w:numPr>
        <w:shd w:val="clear" w:color="auto" w:fill="FFFFFF"/>
        <w:spacing w:after="303" w:line="240" w:lineRule="auto"/>
        <w:ind w:left="0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color w:val="483B3F"/>
          <w:lang w:eastAsia="ru-RU"/>
        </w:rPr>
        <w:t xml:space="preserve">Отделу по организационной работе делопроизводству и кадрам администрации Никольского городского поселения </w:t>
      </w:r>
      <w:proofErr w:type="spellStart"/>
      <w:r w:rsidRPr="00EB7DCA">
        <w:rPr>
          <w:rFonts w:ascii="Arial" w:eastAsia="Times New Roman" w:hAnsi="Arial" w:cs="Arial"/>
          <w:color w:val="483B3F"/>
          <w:lang w:eastAsia="ru-RU"/>
        </w:rPr>
        <w:t>Тосненского</w:t>
      </w:r>
      <w:proofErr w:type="spellEnd"/>
      <w:r w:rsidRPr="00EB7DCA">
        <w:rPr>
          <w:rFonts w:ascii="Arial" w:eastAsia="Times New Roman" w:hAnsi="Arial" w:cs="Arial"/>
          <w:color w:val="483B3F"/>
          <w:lang w:eastAsia="ru-RU"/>
        </w:rPr>
        <w:t xml:space="preserve"> района Ленинградской области ознакомить под роспись с настоящим распоряжением ответственных исполнителей по мероприятиям Плана противодействия коррупции.</w:t>
      </w:r>
    </w:p>
    <w:p w:rsidR="00EB7DCA" w:rsidRPr="00EB7DCA" w:rsidRDefault="00EB7DCA" w:rsidP="00EB7DCA">
      <w:pPr>
        <w:numPr>
          <w:ilvl w:val="0"/>
          <w:numId w:val="1"/>
        </w:numPr>
        <w:shd w:val="clear" w:color="auto" w:fill="FFFFFF"/>
        <w:spacing w:after="303" w:line="240" w:lineRule="auto"/>
        <w:ind w:left="0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color w:val="483B3F"/>
          <w:lang w:eastAsia="ru-RU"/>
        </w:rPr>
        <w:t>Контроль за исполнением настоящего распоряжения оставляю за собой.</w:t>
      </w:r>
    </w:p>
    <w:p w:rsidR="00EB7DCA" w:rsidRPr="00EB7DCA" w:rsidRDefault="00EB7DCA" w:rsidP="00EB7DCA">
      <w:pPr>
        <w:numPr>
          <w:ilvl w:val="0"/>
          <w:numId w:val="1"/>
        </w:numPr>
        <w:shd w:val="clear" w:color="auto" w:fill="FFFFFF"/>
        <w:spacing w:after="303" w:line="240" w:lineRule="auto"/>
        <w:ind w:left="0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color w:val="483B3F"/>
          <w:lang w:eastAsia="ru-RU"/>
        </w:rPr>
        <w:t xml:space="preserve">Настоящее распоряжение вступает в силу с даты подписания и подлежит размещению на официальном сайте администрации Никольского городского поселения </w:t>
      </w:r>
      <w:proofErr w:type="spellStart"/>
      <w:r w:rsidRPr="00EB7DCA">
        <w:rPr>
          <w:rFonts w:ascii="Arial" w:eastAsia="Times New Roman" w:hAnsi="Arial" w:cs="Arial"/>
          <w:color w:val="483B3F"/>
          <w:lang w:eastAsia="ru-RU"/>
        </w:rPr>
        <w:t>Тосненского</w:t>
      </w:r>
      <w:proofErr w:type="spellEnd"/>
      <w:r w:rsidRPr="00EB7DCA">
        <w:rPr>
          <w:rFonts w:ascii="Arial" w:eastAsia="Times New Roman" w:hAnsi="Arial" w:cs="Arial"/>
          <w:color w:val="483B3F"/>
          <w:lang w:eastAsia="ru-RU"/>
        </w:rPr>
        <w:t xml:space="preserve"> района Ленинградской области в сети «Интернет»</w:t>
      </w:r>
    </w:p>
    <w:p w:rsidR="00EB7DCA" w:rsidRPr="00EB7DCA" w:rsidRDefault="00EB7DCA" w:rsidP="00EB7DCA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color w:val="483B3F"/>
          <w:lang w:eastAsia="ru-RU"/>
        </w:rPr>
        <w:t> </w:t>
      </w:r>
    </w:p>
    <w:p w:rsidR="00EB7DCA" w:rsidRPr="00EB7DCA" w:rsidRDefault="00EB7DCA" w:rsidP="00EB7DCA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color w:val="483B3F"/>
          <w:lang w:eastAsia="ru-RU"/>
        </w:rPr>
        <w:t> </w:t>
      </w:r>
    </w:p>
    <w:p w:rsidR="00EB7DCA" w:rsidRPr="00EB7DCA" w:rsidRDefault="00EB7DCA" w:rsidP="00EB7DCA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color w:val="483B3F"/>
          <w:lang w:eastAsia="ru-RU"/>
        </w:rPr>
        <w:lastRenderedPageBreak/>
        <w:t>Глава администрации                                                               </w:t>
      </w:r>
      <w:proofErr w:type="spellStart"/>
      <w:r w:rsidRPr="00EB7DCA">
        <w:rPr>
          <w:rFonts w:ascii="Arial" w:eastAsia="Times New Roman" w:hAnsi="Arial" w:cs="Arial"/>
          <w:color w:val="483B3F"/>
          <w:lang w:eastAsia="ru-RU"/>
        </w:rPr>
        <w:t>Е.В.Миклашевич</w:t>
      </w:r>
      <w:proofErr w:type="spellEnd"/>
    </w:p>
    <w:p w:rsidR="00EB7DCA" w:rsidRPr="00EB7DCA" w:rsidRDefault="00EB7DCA" w:rsidP="00EB7DCA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color w:val="483B3F"/>
          <w:lang w:eastAsia="ru-RU"/>
        </w:rPr>
        <w:t> </w:t>
      </w:r>
    </w:p>
    <w:p w:rsidR="00EB7DCA" w:rsidRPr="00EB7DCA" w:rsidRDefault="00EB7DCA" w:rsidP="00EB7DCA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color w:val="483B3F"/>
          <w:lang w:eastAsia="ru-RU"/>
        </w:rPr>
        <w:t>Приложение</w:t>
      </w:r>
    </w:p>
    <w:p w:rsidR="00EB7DCA" w:rsidRPr="00EB7DCA" w:rsidRDefault="00EB7DCA" w:rsidP="00EB7DCA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color w:val="483B3F"/>
          <w:lang w:eastAsia="ru-RU"/>
        </w:rPr>
        <w:t xml:space="preserve">к распоряжению администрации Никольского городского поселения </w:t>
      </w:r>
      <w:proofErr w:type="spellStart"/>
      <w:r w:rsidRPr="00EB7DCA">
        <w:rPr>
          <w:rFonts w:ascii="Arial" w:eastAsia="Times New Roman" w:hAnsi="Arial" w:cs="Arial"/>
          <w:color w:val="483B3F"/>
          <w:lang w:eastAsia="ru-RU"/>
        </w:rPr>
        <w:t>Тосненского</w:t>
      </w:r>
      <w:proofErr w:type="spellEnd"/>
      <w:r w:rsidRPr="00EB7DCA">
        <w:rPr>
          <w:rFonts w:ascii="Arial" w:eastAsia="Times New Roman" w:hAnsi="Arial" w:cs="Arial"/>
          <w:color w:val="483B3F"/>
          <w:lang w:eastAsia="ru-RU"/>
        </w:rPr>
        <w:t xml:space="preserve"> района</w:t>
      </w:r>
    </w:p>
    <w:p w:rsidR="00EB7DCA" w:rsidRPr="00EB7DCA" w:rsidRDefault="00EB7DCA" w:rsidP="00EB7DCA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color w:val="483B3F"/>
          <w:lang w:eastAsia="ru-RU"/>
        </w:rPr>
        <w:t>Ленинградской области</w:t>
      </w:r>
    </w:p>
    <w:p w:rsidR="00EB7DCA" w:rsidRPr="00EB7DCA" w:rsidRDefault="00EB7DCA" w:rsidP="00EB7DCA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color w:val="483B3F"/>
          <w:lang w:eastAsia="ru-RU"/>
        </w:rPr>
        <w:t>от 19.08.2020 № 207-ра</w:t>
      </w:r>
    </w:p>
    <w:p w:rsidR="00EB7DCA" w:rsidRPr="00EB7DCA" w:rsidRDefault="00EB7DCA" w:rsidP="00EB7DCA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color w:val="483B3F"/>
          <w:lang w:eastAsia="ru-RU"/>
        </w:rPr>
        <w:t> </w:t>
      </w:r>
    </w:p>
    <w:p w:rsidR="00EB7DCA" w:rsidRPr="00EB7DCA" w:rsidRDefault="00EB7DCA" w:rsidP="00EB7DCA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b/>
          <w:bCs/>
          <w:color w:val="483B3F"/>
          <w:lang w:eastAsia="ru-RU"/>
        </w:rPr>
        <w:t>ПЛАН</w:t>
      </w:r>
    </w:p>
    <w:p w:rsidR="00EB7DCA" w:rsidRPr="00EB7DCA" w:rsidRDefault="00EB7DCA" w:rsidP="00EB7DCA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b/>
          <w:bCs/>
          <w:color w:val="483B3F"/>
          <w:lang w:eastAsia="ru-RU"/>
        </w:rPr>
        <w:t>противодействия коррупции в администрации</w:t>
      </w:r>
      <w:r w:rsidRPr="00EB7DCA">
        <w:rPr>
          <w:rFonts w:ascii="Arial" w:eastAsia="Times New Roman" w:hAnsi="Arial" w:cs="Arial"/>
          <w:b/>
          <w:bCs/>
          <w:color w:val="483B3F"/>
          <w:lang w:eastAsia="ru-RU"/>
        </w:rPr>
        <w:br/>
        <w:t xml:space="preserve">Никольского городского поселения </w:t>
      </w:r>
      <w:proofErr w:type="spellStart"/>
      <w:r w:rsidRPr="00EB7DCA">
        <w:rPr>
          <w:rFonts w:ascii="Arial" w:eastAsia="Times New Roman" w:hAnsi="Arial" w:cs="Arial"/>
          <w:b/>
          <w:bCs/>
          <w:color w:val="483B3F"/>
          <w:lang w:eastAsia="ru-RU"/>
        </w:rPr>
        <w:t>Тосненского</w:t>
      </w:r>
      <w:proofErr w:type="spellEnd"/>
      <w:r w:rsidRPr="00EB7DCA">
        <w:rPr>
          <w:rFonts w:ascii="Arial" w:eastAsia="Times New Roman" w:hAnsi="Arial" w:cs="Arial"/>
          <w:b/>
          <w:bCs/>
          <w:color w:val="483B3F"/>
          <w:lang w:eastAsia="ru-RU"/>
        </w:rPr>
        <w:t xml:space="preserve"> района</w:t>
      </w:r>
      <w:r w:rsidRPr="00EB7DCA">
        <w:rPr>
          <w:rFonts w:ascii="Arial" w:eastAsia="Times New Roman" w:hAnsi="Arial" w:cs="Arial"/>
          <w:b/>
          <w:bCs/>
          <w:color w:val="483B3F"/>
          <w:lang w:eastAsia="ru-RU"/>
        </w:rPr>
        <w:br/>
        <w:t>Ленинградской области на 2020 год</w:t>
      </w:r>
    </w:p>
    <w:p w:rsidR="00EB7DCA" w:rsidRPr="00EB7DCA" w:rsidRDefault="00EB7DCA" w:rsidP="00EB7DCA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b/>
          <w:bCs/>
          <w:color w:val="483B3F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"/>
        <w:gridCol w:w="4317"/>
        <w:gridCol w:w="1877"/>
        <w:gridCol w:w="2534"/>
      </w:tblGrid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№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proofErr w:type="spellStart"/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п</w:t>
            </w:r>
            <w:proofErr w:type="spellEnd"/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/</w:t>
            </w:r>
            <w:proofErr w:type="spellStart"/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п</w:t>
            </w:r>
            <w:proofErr w:type="spellEnd"/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Мероприятие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Срок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исполнения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Исполнители</w:t>
            </w:r>
          </w:p>
        </w:tc>
      </w:tr>
      <w:tr w:rsidR="00EB7DCA" w:rsidRPr="00EB7DCA" w:rsidTr="00EB7DCA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 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1.ПРАВОВОЕ ОБЕСПЕЧЕНИЕ ПРОТИВОДЕЙСТВИЯ КОРРУПЦИИ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1.1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Ежемесячно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юридического отдела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В.В.Бровкин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1.2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 xml:space="preserve">Проведение мониторинга </w:t>
            </w: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правоприменения</w:t>
            </w:r>
            <w:proofErr w:type="spellEnd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 xml:space="preserve"> нормативных правовых актов органов местного самоуправления в соответствии планом мониторинга </w:t>
            </w: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правоприменения</w:t>
            </w:r>
            <w:proofErr w:type="spellEnd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 xml:space="preserve"> в Российской Федерации на текущий год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соответствии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с Планом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юридического отдела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В.В.Бровкин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1.3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 xml:space="preserve">Соблюдение порядка проведения </w:t>
            </w: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антикоррупционной</w:t>
            </w:r>
            <w:proofErr w:type="spellEnd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 xml:space="preserve"> экспертизы нормативных правовых актов и проектов нормативных правовых актов в актуальном состоянии в соответствии с нормами федерального законодательства в сфере противодействия коррупции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Ежемесячно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юридического отдела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В.В.Бровкин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1.4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 xml:space="preserve">Проведение </w:t>
            </w: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антикоррупционной</w:t>
            </w:r>
            <w:proofErr w:type="spellEnd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 xml:space="preserve"> экспертизы нормативных правовых актов при мониторинге их применения и проектов нормативных правовых при проведении их правовой (юридической) экспертизы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По мере необходимости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юридического отдела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В.В.Бровкин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1.5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 xml:space="preserve">Размещение проектов нормативных правовых актов на официальном сайте администрации в информационно-телекоммуникационной сети «Интернет» для организации проведения их независимой </w:t>
            </w: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антикоррупционной</w:t>
            </w:r>
            <w:proofErr w:type="spellEnd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 xml:space="preserve"> экспертизы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По мере необходимости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Е.В.Антонова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1.6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 xml:space="preserve">Закрепление обязанностей по проведению </w:t>
            </w: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антикоррупционной</w:t>
            </w:r>
            <w:proofErr w:type="spellEnd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 xml:space="preserve"> экспертизы нормативных правовых актов и проектов нормативных правовых актов органов местного самоуправления в должностных инструкциях муниципальных служащих, определенных ответственными за ее проведение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по мере необходимости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В.А.Дмитрович</w:t>
            </w:r>
            <w:proofErr w:type="spellEnd"/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юридического отдела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В.В.Бровкин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1.7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Создание и поддержание в актуальном состоянии реестра действующих нормативных правовых актов органов местного самоуправления поселения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 постоянной основе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Е.В.Антонова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1.8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 xml:space="preserve">Подготовка сводной статистической информации о проведении </w:t>
            </w: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антикоррупционной</w:t>
            </w:r>
            <w:proofErr w:type="spellEnd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 xml:space="preserve"> экспертизы муниципальных нормативных правовых актов и их проектов), в том числе о наиболее часто выявляемых при проведении </w:t>
            </w: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антикоррупционной</w:t>
            </w:r>
            <w:proofErr w:type="spellEnd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 xml:space="preserve"> экспертизы </w:t>
            </w: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коррупциогенных</w:t>
            </w:r>
            <w:proofErr w:type="spellEnd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 xml:space="preserve"> факторах.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Представление указанной информации в комиссию по противодействию коррупции в муниципальном образовании, рассмотрение информации на комиссии с участием представителей прокуратуры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 полугодовой основе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юридического отдела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В.В.Бровкин</w:t>
            </w:r>
          </w:p>
        </w:tc>
      </w:tr>
      <w:tr w:rsidR="00EB7DCA" w:rsidRPr="00EB7DCA" w:rsidTr="00EB7DCA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 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2. ВОПРОСЫ КАДРОВОЙ ПОЛИТИКИ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2.1. Профилактика коррупционных и иных правонарушений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2.1.1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Организация контроля за представлением лицами, замещающими муниципальные должности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Январь – апрель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М.А.Карпуткина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2.1.2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официальном сайте администрации в порядке, установленном законодательством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М.А.Карпуткина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2.1.3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Проведение анализа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До 01 сентября 2020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М.А.Карпуткина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2.1.4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До 15 сентября 2020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М.А.Карпуткина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2.1.5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Проведение в установленном законом порядке проверок: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 основании поступившей информации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М.А.Карпуткина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2.1.6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информирование об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 постоянной основе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В.А.Дмитрович</w:t>
            </w:r>
            <w:proofErr w:type="spellEnd"/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2.1.7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воспринимается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 постоянной основе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Е.В.Антонова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юридического отдела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В.В.Бровкин</w:t>
            </w:r>
          </w:p>
        </w:tc>
      </w:tr>
      <w:tr w:rsidR="00EB7DCA" w:rsidRPr="00EB7DCA" w:rsidTr="00EB7DCA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2.2. Обеспечение соблюдения муниципальными служащими ограничений,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запретов, а также исполнения обязанностей, установленных в целях противодействия коррупции, повышение эффективности урегулирования конфликта интересов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2.2.1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Ежеквартально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В.А.Дмитрович</w:t>
            </w:r>
            <w:proofErr w:type="spellEnd"/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2.2.2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Ежеквартально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В.А.Дмитрович</w:t>
            </w:r>
            <w:proofErr w:type="spellEnd"/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2.2.3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Ежеквартально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В.А.Дмитрович</w:t>
            </w:r>
            <w:proofErr w:type="spellEnd"/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2.2.4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Организация контроля за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Ежеквартально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В.А.Дмитрович</w:t>
            </w:r>
            <w:proofErr w:type="spellEnd"/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2.2.5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течение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В.А.Дмитрович</w:t>
            </w:r>
            <w:proofErr w:type="spellEnd"/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2.2.6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Мониторинг (установление) наличия у муниципальных служащих близкого родства или свойства с главой администрации,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По мере необходимости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В.А.Дмитрович</w:t>
            </w:r>
            <w:proofErr w:type="spellEnd"/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2.2.7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течение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В.А.Дмитрович</w:t>
            </w:r>
            <w:proofErr w:type="spellEnd"/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юридического отдела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В.В.Бровкин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2.2.8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течение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В.А.Дмитрович</w:t>
            </w:r>
            <w:proofErr w:type="spellEnd"/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2.2.9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Подготовка и направление руководителям структурных подразделений администрации информационных писем о результатах деятельности комиссии по соблюдению требований к служебному поведению и урегулированию конфликта интересов.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Обеспечение размещения и систематического обновления на информационных стендах в зданиях администрации муниципального образования, в информационно-телекоммуникационной сети «Интернет» на официальном сайте администрации информации о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Ежеквартально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В.А.Дмитрович</w:t>
            </w:r>
            <w:proofErr w:type="spellEnd"/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2.2.10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Обеспечение контроля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течение года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(доклад до ежегодно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1 февраля, итоговый до 1 декабря)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В.А.Дмитрович</w:t>
            </w:r>
            <w:proofErr w:type="spellEnd"/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2.2.11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Постоянно с ежегодной информацией до 20 января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(доклад  ежегодно,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до 1 февраля, итоговый до 1 декабря)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В.А.Дмитрович</w:t>
            </w:r>
            <w:proofErr w:type="spellEnd"/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 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3. АНТИКОРРУПЦИОННОЕ ОБРАЗОВАНИЕ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3.1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Организация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течении года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(доклад о результатах исполнения настоящего пункта представлять ежегодно, до 1 апреля)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В.А.Дмитрович</w:t>
            </w:r>
            <w:proofErr w:type="spellEnd"/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3.2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 xml:space="preserve">Обеспечение повышения квалификации муниципальных служащих администрации муниципального образования по </w:t>
            </w: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антикоррупционной</w:t>
            </w:r>
            <w:proofErr w:type="spellEnd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 xml:space="preserve"> тематике.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течении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В.А.Дмитрович</w:t>
            </w:r>
            <w:proofErr w:type="spellEnd"/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3.3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 xml:space="preserve">Организация и проведение практических семинаров, совещаний, «круглых столов» по </w:t>
            </w: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антикоррупционной</w:t>
            </w:r>
            <w:proofErr w:type="spellEnd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 xml:space="preserve"> тематике для муниципальных служащих, в том числе: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- по формированию негативного отношения к получению подарков;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- о порядке уведомления о получении подарка и его передачи;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-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- об увольнении в связи с утратой доверия;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- по формированию отрицательного отношения к коррупции и т.д.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течении года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В.А.Дмитрович</w:t>
            </w:r>
            <w:proofErr w:type="spellEnd"/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Е.В.Антонова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юридического отдела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В.В.Бровкин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3.4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течение года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(доклад о результатах исполнения настоящего пункта представить ежегодно,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до 1 ноября)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В.А.Дмитрович</w:t>
            </w:r>
            <w:proofErr w:type="spellEnd"/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4. ОРГАНИЗАЦИЯ РАБОТЫ ПО ПРОТИВОДЕЙСТВИЮ КОРРУПЦИИ В МУНИЦИПАЛЬНЫХ УЧРЕЖДЕНИЯХ, ПОДВЕДОМСТВЕННЫХ АДМИНИСТРАЦИИ НИКОЛЬСКОГО ГОРОДСКОГО ПОСЕЛЕНИЯ ТОСНЕНСКОГО РАЙОНА ЛЕНИНГРАДСКОЙ ОБЛАСТИ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4.1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Разработка типового плана по противодействию коррупции и типовых локальных нормативных актов организаций в сфере противодействия коррупции и направление их для применения в подведомственных организациях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срок до 30.03.2020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Е.В.Антонова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юридического отдела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В.В.Бровкин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4.2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Обеспечение определения в подведомственных организациях должностных лиц, ответственных за профилактику коррупционных и иных правонарушений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срок до 30.03.2020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Е.В.Антонова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юридического отдела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В.В.Бровкин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4.3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Январь - апрель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М.А.Карпуткина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4.4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течение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М.А.Карпуткина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4.5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администрации в информационно-телекоммуникационной сети «Интернет»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М.А.Карпуткина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4.6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М.А.Карпуткина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4.7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При наличии оснований / при поступлении соответствующей информации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М.А.Карпуткина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4.8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Оказание юридической, методической и консультационной помощи подведомственным муниципальным учреждениям и предприятиям, в том числе по реализации статьи 13.3 Федерального закона от 25.12.2008 № 273-ФЗ «О противодействии коррупции»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течение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юридического отдела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В.В.Бровкин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4.9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Организация и проведение обучающих, разъяснительных и иных мероприятий с руководителями (заместителями руководителей) подведомственных учреждений и предприятий по вопросам организации работы по противодействию коррупции в учреждении.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течение года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Е.В.Антонова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юридического отдела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В.В.Бровкин</w:t>
            </w:r>
          </w:p>
        </w:tc>
      </w:tr>
      <w:tr w:rsidR="00EB7DCA" w:rsidRPr="00EB7DCA" w:rsidTr="00EB7DCA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5. ОБЕСПЕЧЕНИЕ ПРОЗРАЧНОСТИ ДЕЯТЕЛЬНОСТИ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ОРГАНОВ МЕСТНОГО САМОУПРАВЛЕНИЯ</w:t>
            </w: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br/>
              <w:t>НИКОЛЬСКОГО ГОРОДСКОГО ПОСЕЛЕНИЯ ТОСНЕНСКОГО РАЙОНА ЛЕНИНГРАДСКОЙ ОБЛАСТИ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5.1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Обеспечение соответствия раздела «Противодействие коррупции» официального сайта администрации муниципального образования в информационно-телекоммуникационной сети «Интернет» требованиям к размещению и наполнению подразделов, посвященных вопросам противодействия коррупции.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течение года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Е.В.Антонова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5.2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Размещение на официальном сайте администрации муниципального образования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По мере необходимости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(доклад до 25 июня 2020 года и до 20 декабря 2020 года)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Е.В.Антонова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5.3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Совершенствование содержания официального сайта администрации муниципального образования в информационно-телекоммуникационной сети «Интернет» в части, касающейся информации в сфере противодействия коррупции: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- обеспечение возможности наглядного и быстрого доступа к плану противодействия коррупции в муниципальном образовании (размещение ссылки на указанный план не только в разделе «Принятые правовые акты», но и в разделе «Противодействие коррупции» или на главной странице сайта);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- применение иных средств и способов повышения прозрачности сайта (баннеры, выпадающее меню, облако тэгов и др.)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По мере необходимости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Е.В.Антонова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5.4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Размещение на официальном сайте администрации муниципального образования в информационно-телекоммуникационной сети «Интернет» информации о вступивших в законную силу решениях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Ежеквартально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юридического отдела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В.В.Бровкин (предоставление информации)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Е.В.Антонова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(размещение информации)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5.5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Обеспечение взаимодействия администрации муниципального образования со средствами массовой информации по вопросам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администрацией, и в придании гласности фактов коррупции.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течение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Е.В.Антонова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5.6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 xml:space="preserve">Подготовка и обеспечение размещения в средствах массовой информации материалов </w:t>
            </w: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антикоррупционной</w:t>
            </w:r>
            <w:proofErr w:type="spellEnd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 xml:space="preserve"> направленности (социальные видеоролики, видеосюжеты, публикации в районных газетах и т.д.)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течение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Е.В.Антонова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5.7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Регулярная актуализация информации по вопросам противодействия коррупции, размещаемой на стенде в здании администрации муниципального образования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течение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Е.В.Антонова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6. СОВЕРШЕНСТВОВАНИЕ ОРГАНИЗАЦИИ ДЕЯТЕЛЬНОСТИ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В СФЕРЕ ЗАКУПОК ТОВАРОВ, РАБОТ, УСЛУГ ДЛЯ ОБЕСПЕЧЕНИЯ МУНИЦИПАЛЬНЫХ НУЖД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Мониторинг соблюдения требований Федерального законодательства в сфере муниципальных закупок: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- осуществление проверки на соответствие участников закупок требованиям, установленным пунктом 9 части 1 статьи 31 Федерального закона от 05.04.2013 № 44-ФЗ</w:t>
            </w: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 </w:t>
            </w: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- исключение контрактов с единственным поставщиком по п.9 ч.1 ст.93 Федерального закона от 05.04.2013 № 44-ФЗ</w:t>
            </w: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 </w:t>
            </w: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 только при отсутствии оснований, предусмотренных законодательством;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- исключение необоснованного «дробления закупок» с целью заключения договоров по п.4 и п.5 ч.1 ст.93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- исключение в документации о закупке требований к товарам, работам, услугам, а также к участникам торгов, направленные на создание преимущественных условий для конкретного хозяйствующего субъекта;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- исключить в документации о закупке требований к описанию участником закупки конкретных показателей товаров, которые являются избыточными, не могут быть объективно проверены на момент поставки.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Постоянно в течение года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(доклад ежегодно, до 1 декабря)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Ведущий специалист отдела экономики, бытовых услуг и потребительского рынка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А.А.Шаромова</w:t>
            </w:r>
            <w:proofErr w:type="spellEnd"/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6.2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 полугодовой основе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В.А.Дмитрович</w:t>
            </w:r>
            <w:proofErr w:type="spellEnd"/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6.3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Анализ результатов контроля в сфере муниципальных закупок, в том числе ведомственного контроля в сфере закупок, представление информации о результатах контроля в комиссию по противодействию коррупции в муниципальном образовании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 полугодовой основе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Ведущий специалист отдела экономики, бытовых услуг и потребительского рынка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А.А.Шаромова</w:t>
            </w:r>
            <w:proofErr w:type="spellEnd"/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6.4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Мониторинг соблюдения требований федерального законодательства в сфере муниципальных закупок: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 полугодовой основе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Ведущий специалист отдела экономики, бытовых услуг и потребительского рынка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proofErr w:type="spellStart"/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А.А.Шаромова</w:t>
            </w:r>
            <w:proofErr w:type="spellEnd"/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6.5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Проведение внутреннего финансового аудита расходования бюджетных средств главным распорядителем бюджетных средств муниципального образования.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случае выявления в ходе проверок данных, позволяющих предположить факты нецелевого использования либо хищения бюджетных средств копии материалов направлять в ГУ МВД России по г.Санкт-Петербургу и Ленинградской области для организации проверки соответствующей информации.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течение года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(доклад до 25 июня 2020 года и до 20 декабря 2020)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Председатель комитета финансов, экономики, бухгалтерского учета и отчетности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Н.В.Козлова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 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 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7. АНТИКОРРУПЦИОННАЯ ПРОПАГАНДА И ПРОСВЕЩЕНИЕ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b/>
                <w:bCs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7.1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Обеспечение функционирования «телефонов доверия», сайтов в информационно-коммуникационной сети «Интернет», других информационно-коммуникационных каналов, позволяющих гражданам беспрепятственно сообщать о коррупционных проявлениях в деятельности органов местного самоуправления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срок до 31.01.2020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Е.В.Антонова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7.2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Обеспечение информационной поддержки, в том числе с использованием официального сайта администрации муниципального образования в информационно-коммуникационной сети «Интернет», программ, проектов, акций и других инициатив в сфере противодействия коррупции, осуществляемых на территории муниципального образования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течение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Е.В.Антонова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юридического отдела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В.В.Бровкин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7.3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Разработка и размещение в зданиях и помещениях, занимаемых органами местного самоуправления и подведомственными им организациями, информации по вопросам профилактики коррупционных проявлений, в том числе социальной рекламы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 течение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Е.В.Антонова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 </w:t>
            </w:r>
          </w:p>
        </w:tc>
      </w:tr>
      <w:tr w:rsidR="00EB7DCA" w:rsidRPr="00EB7DCA" w:rsidTr="00EB7DC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7.4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Организация с участием представителей прокуратуры правового просвещения муниципальных служащих и лиц, замещающих муниципальные должности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Ежегодно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Начальник юридического отдела</w:t>
            </w:r>
          </w:p>
          <w:p w:rsidR="00EB7DCA" w:rsidRPr="00EB7DCA" w:rsidRDefault="00EB7DCA" w:rsidP="00EB7DCA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lang w:eastAsia="ru-RU"/>
              </w:rPr>
            </w:pPr>
            <w:r w:rsidRPr="00EB7DCA">
              <w:rPr>
                <w:rFonts w:ascii="Arial" w:eastAsia="Times New Roman" w:hAnsi="Arial" w:cs="Arial"/>
                <w:color w:val="483B3F"/>
                <w:lang w:eastAsia="ru-RU"/>
              </w:rPr>
              <w:t>В.В.Бровкин</w:t>
            </w:r>
          </w:p>
        </w:tc>
      </w:tr>
    </w:tbl>
    <w:p w:rsidR="00EB7DCA" w:rsidRPr="00EB7DCA" w:rsidRDefault="00EB7DCA" w:rsidP="00EB7DCA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lang w:eastAsia="ru-RU"/>
        </w:rPr>
      </w:pPr>
      <w:r w:rsidRPr="00EB7DCA">
        <w:rPr>
          <w:rFonts w:ascii="Arial" w:eastAsia="Times New Roman" w:hAnsi="Arial" w:cs="Arial"/>
          <w:color w:val="483B3F"/>
          <w:lang w:eastAsia="ru-RU"/>
        </w:rPr>
        <w:t> </w:t>
      </w:r>
    </w:p>
    <w:p w:rsidR="00971FD8" w:rsidRPr="00EB7DCA" w:rsidRDefault="00971FD8"/>
    <w:sectPr w:rsidR="00971FD8" w:rsidRPr="00EB7DCA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34704"/>
    <w:multiLevelType w:val="multilevel"/>
    <w:tmpl w:val="EFFC4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savePreviewPicture/>
  <w:compat/>
  <w:rsids>
    <w:rsidRoot w:val="00EB7DCA"/>
    <w:rsid w:val="00014D95"/>
    <w:rsid w:val="00183FE8"/>
    <w:rsid w:val="001B5327"/>
    <w:rsid w:val="004D5E97"/>
    <w:rsid w:val="00504E0A"/>
    <w:rsid w:val="00630957"/>
    <w:rsid w:val="00745E3F"/>
    <w:rsid w:val="00846029"/>
    <w:rsid w:val="00971FD8"/>
    <w:rsid w:val="00A1265A"/>
    <w:rsid w:val="00B56802"/>
    <w:rsid w:val="00D87FF6"/>
    <w:rsid w:val="00EB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D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3949</Words>
  <Characters>22512</Characters>
  <Application>Microsoft Office Word</Application>
  <DocSecurity>0</DocSecurity>
  <Lines>187</Lines>
  <Paragraphs>52</Paragraphs>
  <ScaleCrop>false</ScaleCrop>
  <Company/>
  <LinksUpToDate>false</LinksUpToDate>
  <CharactersWithSpaces>26409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2025-02-26T10:07:00Z</dcterms:created>
  <dcterms:modified xsi:type="dcterms:W3CDTF">2025-02-26T10:07:00Z</dcterms:modified>
</cp:coreProperties>
</file>